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6827" w:rsidRDefault="002A650F">
      <w:pPr>
        <w:widowControl w:val="0"/>
        <w:autoSpaceDE w:val="0"/>
        <w:spacing w:line="259" w:lineRule="exact"/>
        <w:jc w:val="center"/>
        <w:rPr>
          <w:rFonts w:ascii="Arial" w:hAnsi="Arial" w:cs="Arial"/>
          <w:b/>
          <w:bCs/>
          <w:color w:val="000000"/>
          <w:sz w:val="28"/>
          <w:szCs w:val="28"/>
        </w:rPr>
      </w:pPr>
      <w:bookmarkStart w:id="0" w:name="_GoBack"/>
      <w:bookmarkEnd w:id="0"/>
      <w:r>
        <w:rPr>
          <w:rFonts w:ascii="Arial" w:eastAsia="Arial" w:hAnsi="Arial" w:cs="Arial"/>
          <w:b/>
          <w:bCs/>
          <w:color w:val="000000"/>
          <w:sz w:val="28"/>
          <w:szCs w:val="28"/>
        </w:rPr>
        <w:t xml:space="preserve"> </w:t>
      </w:r>
      <w:r>
        <w:rPr>
          <w:rFonts w:ascii="Arial" w:hAnsi="Arial" w:cs="Arial"/>
          <w:b/>
          <w:bCs/>
          <w:color w:val="000000"/>
          <w:sz w:val="28"/>
          <w:szCs w:val="28"/>
        </w:rPr>
        <w:t>STANOVY</w:t>
      </w:r>
    </w:p>
    <w:p w:rsidR="00456827" w:rsidRDefault="002A650F">
      <w:pPr>
        <w:widowControl w:val="0"/>
        <w:autoSpaceDE w:val="0"/>
        <w:spacing w:before="280" w:line="322" w:lineRule="exact"/>
        <w:jc w:val="center"/>
        <w:rPr>
          <w:b/>
          <w:sz w:val="28"/>
          <w:szCs w:val="28"/>
          <w:shd w:val="clear" w:color="auto" w:fill="FFFF00"/>
        </w:rPr>
      </w:pPr>
      <w:r>
        <w:rPr>
          <w:rFonts w:ascii="Arial" w:hAnsi="Arial" w:cs="Arial"/>
          <w:b/>
          <w:bCs/>
          <w:color w:val="000000"/>
          <w:sz w:val="28"/>
          <w:szCs w:val="28"/>
        </w:rPr>
        <w:t xml:space="preserve">SPOLEČENSTVÍ VLASTNÍKŮ </w:t>
      </w:r>
      <w:r w:rsidR="00176771">
        <w:rPr>
          <w:rFonts w:ascii="Arial" w:hAnsi="Arial" w:cs="Arial"/>
          <w:b/>
          <w:bCs/>
          <w:color w:val="000000"/>
          <w:sz w:val="28"/>
          <w:szCs w:val="28"/>
        </w:rPr>
        <w:t>PRO DŮM AUGUSTINOVA 2084-2086</w:t>
      </w:r>
    </w:p>
    <w:p w:rsidR="003C5ED3" w:rsidRDefault="003C5ED3">
      <w:pPr>
        <w:jc w:val="center"/>
        <w:rPr>
          <w:b/>
          <w:sz w:val="28"/>
          <w:szCs w:val="28"/>
        </w:rPr>
      </w:pPr>
      <w:bookmarkStart w:id="1" w:name="OLE_LINK2"/>
      <w:bookmarkStart w:id="2" w:name="OLE_LINK1"/>
    </w:p>
    <w:p w:rsidR="00456827" w:rsidRDefault="002A650F">
      <w:pPr>
        <w:jc w:val="center"/>
        <w:rPr>
          <w:b/>
          <w:sz w:val="28"/>
          <w:szCs w:val="28"/>
        </w:rPr>
      </w:pPr>
      <w:r>
        <w:rPr>
          <w:b/>
          <w:sz w:val="28"/>
          <w:szCs w:val="28"/>
        </w:rPr>
        <w:t>se sídlem</w:t>
      </w:r>
    </w:p>
    <w:p w:rsidR="00456827" w:rsidRDefault="00456827">
      <w:pPr>
        <w:jc w:val="center"/>
        <w:rPr>
          <w:b/>
          <w:sz w:val="28"/>
          <w:szCs w:val="28"/>
        </w:rPr>
      </w:pPr>
    </w:p>
    <w:bookmarkEnd w:id="1"/>
    <w:bookmarkEnd w:id="2"/>
    <w:p w:rsidR="00456827" w:rsidRDefault="002A650F" w:rsidP="003C5ED3">
      <w:pPr>
        <w:jc w:val="center"/>
        <w:rPr>
          <w:rFonts w:ascii="Arial" w:hAnsi="Arial" w:cs="Arial"/>
          <w:b/>
          <w:bCs/>
          <w:color w:val="000000"/>
          <w:sz w:val="22"/>
          <w:szCs w:val="22"/>
        </w:rPr>
      </w:pPr>
      <w:r>
        <w:rPr>
          <w:b/>
          <w:sz w:val="28"/>
          <w:szCs w:val="28"/>
        </w:rPr>
        <w:t>Augustinova 2085, Praha 4</w:t>
      </w:r>
      <w:r w:rsidR="003C5ED3">
        <w:rPr>
          <w:b/>
          <w:sz w:val="28"/>
          <w:szCs w:val="28"/>
        </w:rPr>
        <w:t>-Chodov</w:t>
      </w:r>
      <w:r w:rsidR="003D3950">
        <w:rPr>
          <w:b/>
          <w:sz w:val="28"/>
          <w:szCs w:val="28"/>
        </w:rPr>
        <w:t>,</w:t>
      </w:r>
      <w:r>
        <w:rPr>
          <w:b/>
          <w:sz w:val="28"/>
          <w:szCs w:val="28"/>
        </w:rPr>
        <w:t xml:space="preserve">  PSČ: 148 00</w:t>
      </w:r>
    </w:p>
    <w:p w:rsidR="00456827" w:rsidRDefault="00456827" w:rsidP="003C5ED3">
      <w:pPr>
        <w:widowControl w:val="0"/>
        <w:autoSpaceDE w:val="0"/>
        <w:jc w:val="center"/>
        <w:rPr>
          <w:rFonts w:ascii="Arial" w:hAnsi="Arial" w:cs="Arial"/>
          <w:b/>
          <w:bCs/>
          <w:color w:val="000000"/>
          <w:sz w:val="22"/>
          <w:szCs w:val="22"/>
        </w:rPr>
      </w:pPr>
    </w:p>
    <w:p w:rsidR="00456827" w:rsidRDefault="00456827">
      <w:pPr>
        <w:widowControl w:val="0"/>
        <w:autoSpaceDE w:val="0"/>
        <w:jc w:val="center"/>
        <w:rPr>
          <w:rFonts w:ascii="Arial" w:hAnsi="Arial" w:cs="Arial"/>
          <w:b/>
          <w:bCs/>
          <w:color w:val="000000"/>
          <w:sz w:val="22"/>
          <w:szCs w:val="22"/>
        </w:rPr>
      </w:pP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Čl. I</w:t>
      </w: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Základní ustanovení</w:t>
      </w:r>
    </w:p>
    <w:p w:rsidR="00456827" w:rsidRDefault="00456827">
      <w:pPr>
        <w:widowControl w:val="0"/>
        <w:autoSpaceDE w:val="0"/>
        <w:jc w:val="center"/>
        <w:rPr>
          <w:rFonts w:ascii="Arial" w:hAnsi="Arial" w:cs="Arial"/>
          <w:b/>
          <w:bCs/>
          <w:color w:val="000000"/>
          <w:sz w:val="22"/>
          <w:szCs w:val="22"/>
        </w:rPr>
      </w:pPr>
    </w:p>
    <w:p w:rsidR="00456827" w:rsidRPr="0086543C" w:rsidRDefault="002A650F">
      <w:pPr>
        <w:widowControl w:val="0"/>
        <w:numPr>
          <w:ilvl w:val="0"/>
          <w:numId w:val="7"/>
        </w:numPr>
        <w:autoSpaceDE w:val="0"/>
        <w:jc w:val="both"/>
        <w:rPr>
          <w:kern w:val="1"/>
          <w:sz w:val="18"/>
          <w:lang w:eastAsia="cs-CZ"/>
        </w:rPr>
      </w:pPr>
      <w:r w:rsidRPr="0086543C">
        <w:rPr>
          <w:rFonts w:ascii="Arial" w:hAnsi="Arial" w:cs="Arial"/>
          <w:color w:val="000000"/>
          <w:szCs w:val="22"/>
        </w:rPr>
        <w:t xml:space="preserve">Společenství vlastníků </w:t>
      </w:r>
      <w:r w:rsidR="004F4BDC" w:rsidRPr="0086543C">
        <w:rPr>
          <w:rFonts w:ascii="Arial" w:hAnsi="Arial" w:cs="Arial"/>
          <w:color w:val="000000"/>
          <w:szCs w:val="22"/>
        </w:rPr>
        <w:t xml:space="preserve"> pro dům Augustinova 2084-2086 </w:t>
      </w:r>
      <w:r w:rsidRPr="0086543C">
        <w:rPr>
          <w:rFonts w:ascii="Arial" w:hAnsi="Arial" w:cs="Arial"/>
          <w:color w:val="000000"/>
          <w:szCs w:val="22"/>
        </w:rPr>
        <w:t>(dále jen "společenství") je právnickou osobou podle § 1194 zákona č. 89/2012 Sb., Občanský zákoník (dále také jen „zákon“)</w:t>
      </w:r>
    </w:p>
    <w:p w:rsidR="00456827" w:rsidRPr="0086543C" w:rsidRDefault="002A650F">
      <w:pPr>
        <w:widowControl w:val="0"/>
        <w:numPr>
          <w:ilvl w:val="0"/>
          <w:numId w:val="7"/>
        </w:numPr>
        <w:autoSpaceDE w:val="0"/>
        <w:jc w:val="both"/>
        <w:rPr>
          <w:rFonts w:ascii="Arial" w:hAnsi="Arial" w:cs="Arial"/>
          <w:color w:val="000000"/>
          <w:szCs w:val="22"/>
        </w:rPr>
      </w:pPr>
      <w:r w:rsidRPr="0086543C">
        <w:rPr>
          <w:rFonts w:ascii="Arial" w:hAnsi="Arial" w:cs="Arial"/>
          <w:color w:val="000000"/>
          <w:szCs w:val="22"/>
        </w:rPr>
        <w:t xml:space="preserve">Společenství nabývá práva a zavazuje se ve věcech spojených se správou </w:t>
      </w:r>
      <w:r w:rsidRPr="0086543C">
        <w:rPr>
          <w:rFonts w:ascii="Arial" w:hAnsi="Arial" w:cs="Arial"/>
          <w:szCs w:val="22"/>
        </w:rPr>
        <w:t>domu č.p. 2084, č.p. 2085, č.p. 2086 ulice Augustinova, Praha 4 - Chodov a pozemků parc. č. 3336/43, parc. č. 3336/44, parc. č. 3336/45, 3336/46, v Praze 4, vše v k. Chodov, Praha 4 (dále jen "dům" a "pozemek") v rozsahu a způsobem uvedeným v § 1189 občanského zákoníku a v těchto stanovách. Společné části domu a pozemek se dále také nazývají "společné části".</w:t>
      </w:r>
    </w:p>
    <w:p w:rsidR="00456827" w:rsidRPr="0086543C" w:rsidRDefault="00456827">
      <w:pPr>
        <w:widowControl w:val="0"/>
        <w:autoSpaceDE w:val="0"/>
        <w:jc w:val="both"/>
        <w:rPr>
          <w:rFonts w:ascii="Arial" w:hAnsi="Arial" w:cs="Arial"/>
          <w:color w:val="000000"/>
          <w:szCs w:val="22"/>
        </w:rPr>
      </w:pPr>
    </w:p>
    <w:p w:rsidR="00456827" w:rsidRPr="0086543C" w:rsidRDefault="002A650F">
      <w:pPr>
        <w:widowControl w:val="0"/>
        <w:numPr>
          <w:ilvl w:val="0"/>
          <w:numId w:val="7"/>
        </w:numPr>
        <w:autoSpaceDE w:val="0"/>
        <w:jc w:val="both"/>
        <w:rPr>
          <w:rFonts w:ascii="Arial" w:hAnsi="Arial" w:cs="Arial"/>
          <w:color w:val="000000"/>
          <w:szCs w:val="22"/>
        </w:rPr>
      </w:pPr>
      <w:r w:rsidRPr="0086543C">
        <w:rPr>
          <w:rFonts w:ascii="Arial" w:hAnsi="Arial" w:cs="Arial"/>
          <w:color w:val="000000"/>
          <w:szCs w:val="22"/>
        </w:rPr>
        <w:t>Členy společenství jsou vlastníci jednotek v domě (dále jen "jednotka"), společnými členy společenství jsou spoluvlastníci jednotek, za podmínek uvedených v zákoně (dále též jen "člen společenství").</w:t>
      </w:r>
    </w:p>
    <w:p w:rsidR="00456827" w:rsidRPr="0086543C" w:rsidRDefault="00456827">
      <w:pPr>
        <w:widowControl w:val="0"/>
        <w:autoSpaceDE w:val="0"/>
        <w:jc w:val="both"/>
        <w:rPr>
          <w:rFonts w:ascii="Arial" w:hAnsi="Arial" w:cs="Arial"/>
          <w:color w:val="000000"/>
          <w:szCs w:val="22"/>
        </w:rPr>
      </w:pPr>
    </w:p>
    <w:p w:rsidR="00456827" w:rsidRPr="0086543C" w:rsidRDefault="002A650F">
      <w:pPr>
        <w:numPr>
          <w:ilvl w:val="0"/>
          <w:numId w:val="7"/>
        </w:numPr>
        <w:suppressAutoHyphens w:val="0"/>
        <w:jc w:val="both"/>
        <w:rPr>
          <w:rFonts w:ascii="Arial" w:hAnsi="Arial" w:cs="Arial"/>
          <w:szCs w:val="22"/>
        </w:rPr>
      </w:pPr>
      <w:r w:rsidRPr="0086543C">
        <w:rPr>
          <w:rFonts w:ascii="Arial" w:hAnsi="Arial" w:cs="Arial"/>
          <w:szCs w:val="22"/>
        </w:rPr>
        <w:t>Vlastnictví k jednotkám ve shora uvedeném domě s byty nabyli všichni vlastníci podle zákona č. 72/1994 Sb. o vlastnictví bytů.</w:t>
      </w:r>
    </w:p>
    <w:p w:rsidR="00456827" w:rsidRPr="0086543C" w:rsidRDefault="00456827">
      <w:pPr>
        <w:suppressAutoHyphens w:val="0"/>
        <w:jc w:val="both"/>
        <w:rPr>
          <w:rFonts w:ascii="Arial" w:hAnsi="Arial" w:cs="Arial"/>
          <w:szCs w:val="22"/>
        </w:rPr>
      </w:pPr>
    </w:p>
    <w:p w:rsidR="00456827" w:rsidRPr="0086543C" w:rsidRDefault="002A650F">
      <w:pPr>
        <w:numPr>
          <w:ilvl w:val="0"/>
          <w:numId w:val="7"/>
        </w:numPr>
        <w:suppressAutoHyphens w:val="0"/>
        <w:jc w:val="both"/>
        <w:rPr>
          <w:rFonts w:ascii="Arial" w:hAnsi="Arial" w:cs="Arial"/>
          <w:szCs w:val="22"/>
        </w:rPr>
      </w:pPr>
      <w:r w:rsidRPr="0086543C">
        <w:rPr>
          <w:rFonts w:ascii="Arial" w:hAnsi="Arial" w:cs="Arial"/>
          <w:szCs w:val="22"/>
        </w:rPr>
        <w:t>Společenství jedná právně v mezích svého účelu s vlastníky jednotek i s třetími osobami. Vzniknou-li vlastníkům jednotek práva vadou jednotky, zastupuje společenství vlastníky jednotek při uplatňování těchto práv.</w:t>
      </w:r>
    </w:p>
    <w:p w:rsidR="00456827" w:rsidRPr="0086543C" w:rsidRDefault="00456827">
      <w:pPr>
        <w:suppressAutoHyphens w:val="0"/>
        <w:jc w:val="both"/>
        <w:rPr>
          <w:rFonts w:ascii="Arial" w:hAnsi="Arial" w:cs="Arial"/>
          <w:szCs w:val="22"/>
        </w:rPr>
      </w:pPr>
    </w:p>
    <w:p w:rsidR="00456827" w:rsidRPr="0086543C" w:rsidRDefault="002A650F">
      <w:pPr>
        <w:numPr>
          <w:ilvl w:val="0"/>
          <w:numId w:val="7"/>
        </w:numPr>
        <w:jc w:val="both"/>
        <w:rPr>
          <w:rFonts w:ascii="Calibri" w:hAnsi="Calibri" w:cs="Calibri"/>
          <w:sz w:val="18"/>
        </w:rPr>
      </w:pPr>
      <w:r w:rsidRPr="0086543C">
        <w:rPr>
          <w:rFonts w:ascii="Arial" w:hAnsi="Arial" w:cs="Arial"/>
          <w:szCs w:val="22"/>
        </w:rPr>
        <w:t>Společenství nesmí podnikat ani se přímo nebo nepřímo podílet na podnikání nebo jiné činnosti podnikatelů nebo být jejich společníkem nebo členem.</w:t>
      </w:r>
    </w:p>
    <w:p w:rsidR="00456827" w:rsidRPr="0086543C" w:rsidRDefault="00456827">
      <w:pPr>
        <w:widowControl w:val="0"/>
        <w:rPr>
          <w:rFonts w:ascii="Calibri" w:hAnsi="Calibri" w:cs="Calibri"/>
          <w:sz w:val="18"/>
        </w:rPr>
      </w:pPr>
    </w:p>
    <w:p w:rsidR="00456827" w:rsidRPr="0086543C" w:rsidRDefault="002A650F">
      <w:pPr>
        <w:widowControl w:val="0"/>
        <w:numPr>
          <w:ilvl w:val="0"/>
          <w:numId w:val="7"/>
        </w:numPr>
        <w:autoSpaceDE w:val="0"/>
        <w:jc w:val="both"/>
        <w:rPr>
          <w:rFonts w:ascii="Calibri" w:hAnsi="Calibri" w:cs="Calibri"/>
          <w:szCs w:val="22"/>
        </w:rPr>
      </w:pPr>
      <w:r w:rsidRPr="0086543C">
        <w:rPr>
          <w:rFonts w:ascii="Arial" w:eastAsia="Tahoma" w:hAnsi="Arial" w:cs="Arial"/>
          <w:color w:val="000000"/>
          <w:szCs w:val="22"/>
        </w:rPr>
        <w:t xml:space="preserve">Za dluhy společenství ručí každý člen společenství v poměru podle velikosti svého podílu na společných částech domu. </w:t>
      </w:r>
    </w:p>
    <w:p w:rsidR="00456827" w:rsidRDefault="00456827">
      <w:pPr>
        <w:widowControl w:val="0"/>
        <w:autoSpaceDE w:val="0"/>
        <w:rPr>
          <w:rFonts w:ascii="Calibri" w:hAnsi="Calibri" w:cs="Calibri"/>
          <w:sz w:val="22"/>
          <w:szCs w:val="22"/>
        </w:rPr>
      </w:pPr>
    </w:p>
    <w:p w:rsidR="00456827" w:rsidRDefault="00456827">
      <w:pPr>
        <w:widowControl w:val="0"/>
        <w:autoSpaceDE w:val="0"/>
        <w:rPr>
          <w:rFonts w:ascii="Calibri" w:hAnsi="Calibri" w:cs="Calibri"/>
          <w:sz w:val="22"/>
          <w:szCs w:val="22"/>
        </w:rPr>
      </w:pP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Čl. II</w:t>
      </w: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Název a sídlo společenství</w:t>
      </w:r>
    </w:p>
    <w:p w:rsidR="00456827" w:rsidRDefault="00456827">
      <w:pPr>
        <w:widowControl w:val="0"/>
        <w:autoSpaceDE w:val="0"/>
        <w:jc w:val="center"/>
        <w:rPr>
          <w:rFonts w:ascii="Arial" w:hAnsi="Arial" w:cs="Arial"/>
          <w:b/>
          <w:bCs/>
          <w:color w:val="000000"/>
          <w:sz w:val="22"/>
          <w:szCs w:val="22"/>
        </w:rPr>
      </w:pPr>
    </w:p>
    <w:p w:rsidR="00F9703D" w:rsidRPr="00F9703D" w:rsidRDefault="002A650F" w:rsidP="00F9703D">
      <w:pPr>
        <w:rPr>
          <w:rFonts w:ascii="Arial" w:eastAsia="SimSun" w:hAnsi="Arial" w:cs="Arial"/>
          <w:sz w:val="22"/>
          <w:szCs w:val="22"/>
          <w:lang w:bidi="hi-IN"/>
        </w:rPr>
      </w:pPr>
      <w:r>
        <w:rPr>
          <w:rFonts w:ascii="Arial" w:hAnsi="Arial" w:cs="Arial"/>
          <w:color w:val="000000"/>
          <w:sz w:val="22"/>
          <w:szCs w:val="22"/>
        </w:rPr>
        <w:t>1. Název společenství:</w:t>
      </w:r>
      <w:r>
        <w:rPr>
          <w:rFonts w:ascii="Arial" w:hAnsi="Arial" w:cs="Arial"/>
          <w:b/>
          <w:bCs/>
          <w:color w:val="000000"/>
          <w:sz w:val="22"/>
          <w:szCs w:val="22"/>
        </w:rPr>
        <w:tab/>
      </w:r>
      <w:r w:rsidR="00F9703D" w:rsidRPr="004F4BDC">
        <w:rPr>
          <w:rFonts w:ascii="Arial" w:eastAsia="SimSun" w:hAnsi="Arial" w:cs="Arial"/>
          <w:b/>
          <w:sz w:val="22"/>
          <w:szCs w:val="22"/>
          <w:lang w:bidi="hi-IN"/>
        </w:rPr>
        <w:t>Společenství vlastníků pro dům Augustinova 2084-2086</w:t>
      </w:r>
    </w:p>
    <w:p w:rsidR="00F9703D" w:rsidRDefault="00F9703D" w:rsidP="00F9703D">
      <w:pPr>
        <w:rPr>
          <w:rFonts w:cs="Arial"/>
          <w:b/>
          <w:szCs w:val="22"/>
        </w:rPr>
      </w:pPr>
    </w:p>
    <w:p w:rsidR="00456827" w:rsidRDefault="00456827" w:rsidP="00F9703D">
      <w:pPr>
        <w:widowControl w:val="0"/>
        <w:autoSpaceDE w:val="0"/>
        <w:rPr>
          <w:rFonts w:ascii="Arial" w:hAnsi="Arial" w:cs="Arial"/>
          <w:color w:val="000000"/>
          <w:sz w:val="22"/>
          <w:szCs w:val="22"/>
        </w:rPr>
      </w:pPr>
    </w:p>
    <w:p w:rsidR="00456827" w:rsidRDefault="00456827">
      <w:pPr>
        <w:widowControl w:val="0"/>
        <w:autoSpaceDE w:val="0"/>
        <w:rPr>
          <w:rFonts w:ascii="Arial" w:hAnsi="Arial" w:cs="Arial"/>
          <w:color w:val="000000"/>
          <w:sz w:val="22"/>
          <w:szCs w:val="22"/>
        </w:rPr>
      </w:pPr>
    </w:p>
    <w:p w:rsidR="00456827" w:rsidRDefault="002A650F">
      <w:pPr>
        <w:widowControl w:val="0"/>
        <w:autoSpaceDE w:val="0"/>
        <w:rPr>
          <w:rFonts w:ascii="Arial" w:hAnsi="Arial" w:cs="Arial"/>
          <w:b/>
          <w:bCs/>
          <w:color w:val="000000"/>
          <w:sz w:val="22"/>
          <w:szCs w:val="22"/>
        </w:rPr>
      </w:pPr>
      <w:r>
        <w:rPr>
          <w:rFonts w:ascii="Arial" w:hAnsi="Arial" w:cs="Arial"/>
          <w:color w:val="000000"/>
          <w:sz w:val="22"/>
          <w:szCs w:val="22"/>
        </w:rPr>
        <w:t>2. Sídlo společenství:</w:t>
      </w:r>
      <w:r>
        <w:rPr>
          <w:rFonts w:ascii="Arial" w:hAnsi="Arial" w:cs="Arial"/>
          <w:color w:val="000000"/>
          <w:sz w:val="22"/>
          <w:szCs w:val="22"/>
        </w:rPr>
        <w:tab/>
      </w:r>
      <w:r>
        <w:rPr>
          <w:rFonts w:ascii="Arial" w:hAnsi="Arial" w:cs="Arial"/>
          <w:b/>
          <w:bCs/>
          <w:color w:val="000000"/>
          <w:sz w:val="22"/>
          <w:szCs w:val="22"/>
        </w:rPr>
        <w:t>Augustinova 2085, 148 00  Praha 4 - Chodov</w:t>
      </w:r>
    </w:p>
    <w:p w:rsidR="00456827" w:rsidRDefault="00456827">
      <w:pPr>
        <w:widowControl w:val="0"/>
        <w:autoSpaceDE w:val="0"/>
        <w:ind w:left="340"/>
        <w:rPr>
          <w:rFonts w:ascii="Arial" w:hAnsi="Arial" w:cs="Arial"/>
          <w:b/>
          <w:bCs/>
          <w:color w:val="000000"/>
          <w:sz w:val="22"/>
          <w:szCs w:val="22"/>
        </w:rPr>
      </w:pPr>
    </w:p>
    <w:p w:rsidR="00456827" w:rsidRDefault="00456827">
      <w:pPr>
        <w:widowControl w:val="0"/>
        <w:autoSpaceDE w:val="0"/>
        <w:jc w:val="center"/>
        <w:rPr>
          <w:rFonts w:ascii="Arial" w:hAnsi="Arial" w:cs="Arial"/>
          <w:sz w:val="22"/>
          <w:szCs w:val="22"/>
        </w:rPr>
      </w:pPr>
    </w:p>
    <w:p w:rsidR="00456827" w:rsidRDefault="00456827">
      <w:pPr>
        <w:widowControl w:val="0"/>
        <w:autoSpaceDE w:val="0"/>
        <w:jc w:val="center"/>
        <w:rPr>
          <w:rFonts w:ascii="Arial" w:hAnsi="Arial" w:cs="Arial"/>
          <w:sz w:val="22"/>
          <w:szCs w:val="22"/>
        </w:rPr>
      </w:pPr>
    </w:p>
    <w:p w:rsidR="00456827" w:rsidRDefault="00456827">
      <w:pPr>
        <w:widowControl w:val="0"/>
        <w:autoSpaceDE w:val="0"/>
        <w:jc w:val="center"/>
        <w:rPr>
          <w:rFonts w:ascii="Arial" w:hAnsi="Arial" w:cs="Arial"/>
          <w:sz w:val="22"/>
          <w:szCs w:val="22"/>
        </w:rPr>
      </w:pP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Čl. III</w:t>
      </w:r>
    </w:p>
    <w:p w:rsidR="00456827" w:rsidRDefault="002A650F">
      <w:pPr>
        <w:widowControl w:val="0"/>
        <w:autoSpaceDE w:val="0"/>
        <w:jc w:val="center"/>
        <w:rPr>
          <w:rFonts w:ascii="Calibri" w:hAnsi="Calibri" w:cs="Calibri"/>
          <w:sz w:val="22"/>
          <w:szCs w:val="22"/>
        </w:rPr>
      </w:pPr>
      <w:r>
        <w:rPr>
          <w:rFonts w:ascii="Arial" w:hAnsi="Arial" w:cs="Arial"/>
          <w:b/>
          <w:bCs/>
          <w:color w:val="000000"/>
          <w:sz w:val="22"/>
          <w:szCs w:val="22"/>
        </w:rPr>
        <w:t>Správa domu a další činnosti</w:t>
      </w:r>
    </w:p>
    <w:p w:rsidR="00456827" w:rsidRDefault="00456827">
      <w:pPr>
        <w:widowControl w:val="0"/>
        <w:autoSpaceDE w:val="0"/>
        <w:jc w:val="center"/>
        <w:rPr>
          <w:rFonts w:ascii="Calibri" w:hAnsi="Calibri" w:cs="Calibri"/>
          <w:sz w:val="22"/>
          <w:szCs w:val="22"/>
        </w:rPr>
      </w:pPr>
    </w:p>
    <w:p w:rsidR="00456827" w:rsidRPr="00131002" w:rsidRDefault="002A650F">
      <w:pPr>
        <w:widowControl w:val="0"/>
        <w:numPr>
          <w:ilvl w:val="0"/>
          <w:numId w:val="3"/>
        </w:numPr>
        <w:autoSpaceDE w:val="0"/>
        <w:jc w:val="both"/>
        <w:rPr>
          <w:sz w:val="18"/>
        </w:rPr>
      </w:pPr>
      <w:r w:rsidRPr="00131002">
        <w:rPr>
          <w:rStyle w:val="Siln1"/>
          <w:rFonts w:ascii="Arial" w:eastAsia="Arial" w:hAnsi="Arial" w:cs="Arial"/>
          <w:b w:val="0"/>
          <w:color w:val="000000"/>
          <w:szCs w:val="22"/>
        </w:rPr>
        <w:t xml:space="preserve">Správa domu a pozemku (dále jen správa) zahrnuje vše, co nenáleží vlastníku jednotky a co je v zájmu všech spoluvlastníků nutné nebo účelné pro řádnou péči o dům a pozemek jako funkční celek a zachování </w:t>
      </w:r>
      <w:r w:rsidRPr="00131002">
        <w:rPr>
          <w:rStyle w:val="Siln1"/>
          <w:rFonts w:ascii="Arial" w:eastAsia="Arial" w:hAnsi="Arial" w:cs="Arial"/>
          <w:b w:val="0"/>
          <w:color w:val="000000"/>
          <w:szCs w:val="22"/>
        </w:rPr>
        <w:lastRenderedPageBreak/>
        <w:t>nebo zlepšení společných částí. Společné jsou ty části domu, které mají sloužit vlastníkům jednotek společně.</w:t>
      </w:r>
    </w:p>
    <w:p w:rsidR="00456827" w:rsidRPr="00131002" w:rsidRDefault="00456827">
      <w:pPr>
        <w:widowControl w:val="0"/>
        <w:autoSpaceDE w:val="0"/>
        <w:jc w:val="both"/>
        <w:rPr>
          <w:sz w:val="18"/>
        </w:rPr>
      </w:pPr>
    </w:p>
    <w:p w:rsidR="00456827" w:rsidRPr="00131002" w:rsidRDefault="002A650F">
      <w:pPr>
        <w:widowControl w:val="0"/>
        <w:numPr>
          <w:ilvl w:val="0"/>
          <w:numId w:val="3"/>
        </w:numPr>
        <w:autoSpaceDE w:val="0"/>
        <w:jc w:val="both"/>
        <w:rPr>
          <w:sz w:val="18"/>
        </w:rPr>
      </w:pPr>
      <w:r w:rsidRPr="00131002">
        <w:rPr>
          <w:rFonts w:ascii="Arial" w:hAnsi="Arial" w:cs="Arial"/>
          <w:color w:val="000000"/>
          <w:szCs w:val="22"/>
        </w:rPr>
        <w:t xml:space="preserve">Pokud dále není uvedeno jinak, všechny společné části přímo či i jen nepřímo užívají a podílejí se proto i na jejich správě, tedy na rozhodování o nich i na financování nákladů na ně, všichni členové společenství. </w:t>
      </w:r>
    </w:p>
    <w:p w:rsidR="00456827" w:rsidRPr="00131002" w:rsidRDefault="00456827">
      <w:pPr>
        <w:widowControl w:val="0"/>
        <w:autoSpaceDE w:val="0"/>
        <w:jc w:val="both"/>
        <w:rPr>
          <w:sz w:val="18"/>
        </w:rPr>
      </w:pPr>
    </w:p>
    <w:p w:rsidR="00456827" w:rsidRPr="00131002" w:rsidRDefault="002A650F">
      <w:pPr>
        <w:widowControl w:val="0"/>
        <w:numPr>
          <w:ilvl w:val="0"/>
          <w:numId w:val="3"/>
        </w:numPr>
        <w:autoSpaceDE w:val="0"/>
        <w:jc w:val="both"/>
        <w:rPr>
          <w:rFonts w:ascii="Arial" w:hAnsi="Arial" w:cs="Arial"/>
          <w:color w:val="000000"/>
          <w:szCs w:val="22"/>
        </w:rPr>
      </w:pPr>
      <w:r w:rsidRPr="00131002">
        <w:rPr>
          <w:rStyle w:val="Siln1"/>
          <w:rFonts w:ascii="Arial" w:hAnsi="Arial" w:cs="Arial"/>
          <w:b w:val="0"/>
          <w:szCs w:val="22"/>
        </w:rPr>
        <w:t>Správa se vztahuje i na společné části, které slouží výlučně k užívání jen některému spoluvlastníku.</w:t>
      </w:r>
    </w:p>
    <w:p w:rsidR="00456827" w:rsidRPr="00131002" w:rsidRDefault="00456827">
      <w:pPr>
        <w:pStyle w:val="Normlnweb1"/>
        <w:widowControl w:val="0"/>
        <w:autoSpaceDE w:val="0"/>
        <w:spacing w:before="0" w:after="0"/>
        <w:ind w:left="-170"/>
        <w:jc w:val="both"/>
        <w:rPr>
          <w:rFonts w:ascii="Arial" w:hAnsi="Arial" w:cs="Arial"/>
          <w:color w:val="000000"/>
          <w:sz w:val="20"/>
          <w:szCs w:val="22"/>
        </w:rPr>
      </w:pPr>
    </w:p>
    <w:p w:rsidR="00456827" w:rsidRPr="00131002" w:rsidRDefault="002A650F">
      <w:pPr>
        <w:widowControl w:val="0"/>
        <w:numPr>
          <w:ilvl w:val="0"/>
          <w:numId w:val="3"/>
        </w:numPr>
        <w:autoSpaceDE w:val="0"/>
        <w:jc w:val="both"/>
        <w:rPr>
          <w:rStyle w:val="Siln1"/>
          <w:rFonts w:ascii="Arial" w:hAnsi="Arial" w:cs="Arial"/>
          <w:b w:val="0"/>
          <w:szCs w:val="22"/>
        </w:rPr>
      </w:pPr>
      <w:r w:rsidRPr="00131002">
        <w:rPr>
          <w:rStyle w:val="Siln1"/>
          <w:rFonts w:ascii="Arial" w:hAnsi="Arial" w:cs="Arial"/>
          <w:b w:val="0"/>
          <w:szCs w:val="22"/>
        </w:rPr>
        <w:t>Správou domu a pozemku se rozumí zajišťování</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provozu domu a pozemku,</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údržby a oprav (včetně havarijních) společných částí domu,</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protipožárního zabezpečení domu, včetně hromosvodů,</w:t>
      </w:r>
    </w:p>
    <w:p w:rsidR="00456827" w:rsidRPr="00131002" w:rsidRDefault="002A650F">
      <w:pPr>
        <w:widowControl w:val="0"/>
        <w:numPr>
          <w:ilvl w:val="0"/>
          <w:numId w:val="26"/>
        </w:numPr>
        <w:autoSpaceDE w:val="0"/>
        <w:ind w:left="709" w:hanging="283"/>
        <w:jc w:val="both"/>
        <w:rPr>
          <w:rStyle w:val="Siln1"/>
          <w:rFonts w:ascii="Arial" w:hAnsi="Arial" w:cs="Arial"/>
          <w:b w:val="0"/>
          <w:szCs w:val="22"/>
        </w:rPr>
      </w:pPr>
      <w:r w:rsidRPr="00131002">
        <w:rPr>
          <w:rStyle w:val="Siln1"/>
          <w:rFonts w:ascii="Arial" w:hAnsi="Arial" w:cs="Arial"/>
          <w:b w:val="0"/>
          <w:szCs w:val="22"/>
        </w:rPr>
        <w:t xml:space="preserve">revizí a oprav společných částí technických sítí, rozvodů elektrické energie, plynu, vody a odvodu odpadních vod, tepla a teplé užitkové vody včetně radiátorů, vzduchotechniky, výtahů, zařízení pro příjem televizního a </w:t>
      </w:r>
      <w:r w:rsidRPr="00131002">
        <w:rPr>
          <w:rStyle w:val="Siln1"/>
          <w:rFonts w:ascii="Arial" w:hAnsi="Arial" w:cs="Arial"/>
          <w:b w:val="0"/>
          <w:szCs w:val="22"/>
        </w:rPr>
        <w:tab/>
        <w:t>rozhlasového signálu a elektrických sdělovacích zařízení v domě a dalších technických zařízení podle vybavení domu,</w:t>
      </w:r>
    </w:p>
    <w:p w:rsidR="00456827" w:rsidRPr="00131002" w:rsidRDefault="002A650F">
      <w:pPr>
        <w:widowControl w:val="0"/>
        <w:numPr>
          <w:ilvl w:val="0"/>
          <w:numId w:val="26"/>
        </w:numPr>
        <w:autoSpaceDE w:val="0"/>
        <w:ind w:left="709" w:hanging="283"/>
        <w:jc w:val="both"/>
        <w:rPr>
          <w:rStyle w:val="Siln1"/>
          <w:rFonts w:ascii="Arial" w:hAnsi="Arial" w:cs="Arial"/>
          <w:b w:val="0"/>
          <w:szCs w:val="22"/>
        </w:rPr>
      </w:pPr>
      <w:r w:rsidRPr="00131002">
        <w:rPr>
          <w:rStyle w:val="Siln1"/>
          <w:rFonts w:ascii="Arial" w:hAnsi="Arial" w:cs="Arial"/>
          <w:b w:val="0"/>
          <w:szCs w:val="22"/>
        </w:rPr>
        <w:t xml:space="preserve">administrativní a operativně technické činnosti spojené se správou domu, včetně vedení příslušné   </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technické a provozní dokumentace domu,</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správy jednotek, které jsou ve spoluvlastnictví všech členů společenství,</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 xml:space="preserve">dalších činností, které vyplývají pro společenství z právních předpisů a technických postupů </w:t>
      </w:r>
    </w:p>
    <w:p w:rsidR="00456827" w:rsidRPr="00131002" w:rsidRDefault="002A650F">
      <w:pPr>
        <w:widowControl w:val="0"/>
        <w:numPr>
          <w:ilvl w:val="0"/>
          <w:numId w:val="26"/>
        </w:numPr>
        <w:autoSpaceDE w:val="0"/>
        <w:ind w:left="426"/>
        <w:jc w:val="both"/>
        <w:rPr>
          <w:rStyle w:val="Siln1"/>
          <w:rFonts w:ascii="Arial" w:hAnsi="Arial" w:cs="Arial"/>
          <w:b w:val="0"/>
          <w:szCs w:val="22"/>
        </w:rPr>
      </w:pPr>
      <w:r w:rsidRPr="00131002">
        <w:rPr>
          <w:rStyle w:val="Siln1"/>
          <w:rFonts w:ascii="Arial" w:hAnsi="Arial" w:cs="Arial"/>
          <w:b w:val="0"/>
          <w:szCs w:val="22"/>
        </w:rPr>
        <w:t>spojených se správou domu,</w:t>
      </w:r>
    </w:p>
    <w:p w:rsidR="00456827" w:rsidRPr="00131002" w:rsidRDefault="002A650F">
      <w:pPr>
        <w:widowControl w:val="0"/>
        <w:numPr>
          <w:ilvl w:val="0"/>
          <w:numId w:val="26"/>
        </w:numPr>
        <w:autoSpaceDE w:val="0"/>
        <w:ind w:left="709" w:hanging="283"/>
        <w:jc w:val="both"/>
        <w:rPr>
          <w:rFonts w:ascii="Arial" w:hAnsi="Arial" w:cs="Arial"/>
          <w:szCs w:val="22"/>
          <w:shd w:val="clear" w:color="auto" w:fill="FFFF00"/>
        </w:rPr>
      </w:pPr>
      <w:r w:rsidRPr="00131002">
        <w:rPr>
          <w:rStyle w:val="Siln1"/>
          <w:rFonts w:ascii="Arial" w:hAnsi="Arial" w:cs="Arial"/>
          <w:b w:val="0"/>
          <w:szCs w:val="22"/>
        </w:rPr>
        <w:t xml:space="preserve">uplatnění práva vstupu do bytu v případě, že vlastník jednotky upravuje stavebně svůj byt, včetně možnosti požadovat předložení stavební dokumentace, pokud je podle jiných právních předpisů </w:t>
      </w:r>
      <w:r w:rsidRPr="00131002">
        <w:rPr>
          <w:rStyle w:val="Siln1"/>
          <w:rFonts w:ascii="Arial" w:hAnsi="Arial" w:cs="Arial"/>
          <w:b w:val="0"/>
          <w:szCs w:val="22"/>
        </w:rPr>
        <w:tab/>
        <w:t>vyžadována, pro ověření, zda stavební úpravy neohrožují, nepoškozují nebo nemění společné části domu.</w:t>
      </w:r>
    </w:p>
    <w:p w:rsidR="00456827" w:rsidRPr="00131002" w:rsidRDefault="00456827">
      <w:pPr>
        <w:suppressAutoHyphens w:val="0"/>
        <w:ind w:left="426"/>
        <w:jc w:val="both"/>
        <w:rPr>
          <w:rFonts w:ascii="Arial" w:hAnsi="Arial" w:cs="Arial"/>
          <w:szCs w:val="22"/>
          <w:shd w:val="clear" w:color="auto" w:fill="FFFF00"/>
        </w:rPr>
      </w:pPr>
    </w:p>
    <w:p w:rsidR="00456827" w:rsidRPr="00131002" w:rsidRDefault="002A650F">
      <w:pPr>
        <w:widowControl w:val="0"/>
        <w:numPr>
          <w:ilvl w:val="0"/>
          <w:numId w:val="3"/>
        </w:numPr>
        <w:autoSpaceDE w:val="0"/>
        <w:jc w:val="both"/>
        <w:rPr>
          <w:rStyle w:val="Siln1"/>
          <w:rFonts w:ascii="Arial" w:hAnsi="Arial" w:cs="Arial"/>
          <w:b w:val="0"/>
          <w:szCs w:val="22"/>
        </w:rPr>
      </w:pPr>
      <w:r w:rsidRPr="00131002">
        <w:rPr>
          <w:rStyle w:val="Siln1"/>
          <w:rFonts w:ascii="Arial" w:hAnsi="Arial" w:cs="Arial"/>
          <w:b w:val="0"/>
          <w:szCs w:val="22"/>
        </w:rPr>
        <w:t>V rámci předmětu své činnosti může společenství sjednávat smlouvy, především o zajištění dodávek služeb spojených s užíváním jednotek, nejde-li o služby, jejichž dodávky si členové společenství zajišťují u dodavatele přímo</w:t>
      </w:r>
    </w:p>
    <w:p w:rsidR="00456827" w:rsidRPr="00131002" w:rsidRDefault="002A650F">
      <w:pPr>
        <w:suppressAutoHyphens w:val="0"/>
        <w:ind w:left="426"/>
        <w:jc w:val="both"/>
        <w:rPr>
          <w:rStyle w:val="Siln1"/>
          <w:rFonts w:ascii="Arial" w:hAnsi="Arial" w:cs="Arial"/>
          <w:b w:val="0"/>
          <w:szCs w:val="22"/>
        </w:rPr>
      </w:pPr>
      <w:r w:rsidRPr="00131002">
        <w:rPr>
          <w:rStyle w:val="Siln1"/>
          <w:rFonts w:ascii="Arial" w:hAnsi="Arial" w:cs="Arial"/>
          <w:b w:val="0"/>
          <w:szCs w:val="22"/>
        </w:rPr>
        <w:t>a)</w:t>
      </w:r>
      <w:r w:rsidRPr="00131002">
        <w:rPr>
          <w:rStyle w:val="Siln1"/>
          <w:rFonts w:ascii="Arial" w:hAnsi="Arial" w:cs="Arial"/>
          <w:b w:val="0"/>
          <w:szCs w:val="22"/>
        </w:rPr>
        <w:tab/>
        <w:t>pojištění domu,</w:t>
      </w:r>
    </w:p>
    <w:p w:rsidR="00456827" w:rsidRPr="00131002" w:rsidRDefault="002A650F">
      <w:pPr>
        <w:suppressAutoHyphens w:val="0"/>
        <w:ind w:left="426"/>
        <w:jc w:val="both"/>
        <w:rPr>
          <w:rStyle w:val="Siln1"/>
          <w:rFonts w:ascii="Arial" w:hAnsi="Arial" w:cs="Arial"/>
          <w:b w:val="0"/>
          <w:szCs w:val="22"/>
        </w:rPr>
      </w:pPr>
      <w:r w:rsidRPr="00131002">
        <w:rPr>
          <w:rStyle w:val="Siln1"/>
          <w:rFonts w:ascii="Arial" w:hAnsi="Arial" w:cs="Arial"/>
          <w:b w:val="0"/>
          <w:szCs w:val="22"/>
        </w:rPr>
        <w:t>b)</w:t>
      </w:r>
      <w:r w:rsidRPr="00131002">
        <w:rPr>
          <w:rStyle w:val="Siln1"/>
          <w:rFonts w:ascii="Arial" w:hAnsi="Arial" w:cs="Arial"/>
          <w:b w:val="0"/>
          <w:szCs w:val="22"/>
        </w:rPr>
        <w:tab/>
        <w:t>zajištění činností spojených se správou domu a pozemku,</w:t>
      </w:r>
    </w:p>
    <w:p w:rsidR="00456827" w:rsidRPr="00131002" w:rsidRDefault="002A650F">
      <w:pPr>
        <w:suppressAutoHyphens w:val="0"/>
        <w:ind w:left="426"/>
        <w:jc w:val="both"/>
        <w:rPr>
          <w:rStyle w:val="Siln1"/>
          <w:rFonts w:ascii="Arial" w:hAnsi="Arial" w:cs="Arial"/>
          <w:b w:val="0"/>
          <w:szCs w:val="22"/>
        </w:rPr>
      </w:pPr>
      <w:r w:rsidRPr="00131002">
        <w:rPr>
          <w:rStyle w:val="Siln1"/>
          <w:rFonts w:ascii="Arial" w:hAnsi="Arial" w:cs="Arial"/>
          <w:b w:val="0"/>
          <w:szCs w:val="22"/>
        </w:rPr>
        <w:t>c)</w:t>
      </w:r>
      <w:r w:rsidRPr="00131002">
        <w:rPr>
          <w:rStyle w:val="Siln1"/>
          <w:rFonts w:ascii="Arial" w:hAnsi="Arial" w:cs="Arial"/>
          <w:b w:val="0"/>
          <w:szCs w:val="22"/>
        </w:rPr>
        <w:tab/>
        <w:t>nájmu společných částí domu,</w:t>
      </w:r>
    </w:p>
    <w:p w:rsidR="00456827" w:rsidRPr="00131002" w:rsidRDefault="002A650F">
      <w:pPr>
        <w:suppressAutoHyphens w:val="0"/>
        <w:ind w:left="426"/>
        <w:jc w:val="both"/>
        <w:rPr>
          <w:rStyle w:val="Siln1"/>
          <w:rFonts w:ascii="Arial" w:hAnsi="Arial" w:cs="Arial"/>
          <w:b w:val="0"/>
          <w:szCs w:val="22"/>
        </w:rPr>
      </w:pPr>
      <w:r w:rsidRPr="00131002">
        <w:rPr>
          <w:rStyle w:val="Siln1"/>
          <w:rFonts w:ascii="Arial" w:hAnsi="Arial" w:cs="Arial"/>
          <w:b w:val="0"/>
          <w:szCs w:val="22"/>
        </w:rPr>
        <w:t>d)</w:t>
      </w:r>
      <w:r w:rsidRPr="00131002">
        <w:rPr>
          <w:rStyle w:val="Siln1"/>
          <w:rFonts w:ascii="Arial" w:hAnsi="Arial" w:cs="Arial"/>
          <w:b w:val="0"/>
          <w:szCs w:val="22"/>
        </w:rPr>
        <w:tab/>
        <w:t>nájmu jednotek, které jsou ve spoluvlastnictví všech členů společenství,</w:t>
      </w:r>
    </w:p>
    <w:p w:rsidR="00456827" w:rsidRPr="00131002" w:rsidRDefault="002A650F">
      <w:pPr>
        <w:suppressAutoHyphens w:val="0"/>
        <w:ind w:left="709" w:hanging="283"/>
        <w:jc w:val="both"/>
        <w:rPr>
          <w:sz w:val="18"/>
        </w:rPr>
      </w:pPr>
      <w:r w:rsidRPr="00131002">
        <w:rPr>
          <w:rStyle w:val="Siln1"/>
          <w:rFonts w:ascii="Arial" w:hAnsi="Arial" w:cs="Arial"/>
          <w:b w:val="0"/>
          <w:szCs w:val="22"/>
        </w:rPr>
        <w:t>e)</w:t>
      </w:r>
      <w:r w:rsidRPr="00131002">
        <w:rPr>
          <w:rStyle w:val="Siln1"/>
          <w:rFonts w:ascii="Arial" w:hAnsi="Arial" w:cs="Arial"/>
          <w:b w:val="0"/>
          <w:szCs w:val="22"/>
        </w:rPr>
        <w:tab/>
        <w:t>zajištění provozu vybraných technických zařízení spojených s užíváním společných částí domu a s užíváním jednotek, ke kterým nemá společenství oprávnění je provozovat (vyhrazená technická zařízení).</w:t>
      </w:r>
    </w:p>
    <w:p w:rsidR="00456827" w:rsidRPr="00131002" w:rsidRDefault="00456827">
      <w:pPr>
        <w:suppressAutoHyphens w:val="0"/>
        <w:ind w:left="426"/>
        <w:jc w:val="both"/>
        <w:rPr>
          <w:sz w:val="18"/>
        </w:rPr>
      </w:pPr>
    </w:p>
    <w:p w:rsidR="00456827" w:rsidRPr="00131002" w:rsidRDefault="002A650F">
      <w:pPr>
        <w:widowControl w:val="0"/>
        <w:numPr>
          <w:ilvl w:val="0"/>
          <w:numId w:val="3"/>
        </w:numPr>
        <w:autoSpaceDE w:val="0"/>
        <w:jc w:val="both"/>
        <w:rPr>
          <w:rFonts w:ascii="Arial" w:eastAsia="Arial" w:hAnsi="Arial" w:cs="Arial"/>
          <w:szCs w:val="22"/>
          <w:shd w:val="clear" w:color="auto" w:fill="FFFF00"/>
        </w:rPr>
      </w:pPr>
      <w:r w:rsidRPr="00131002">
        <w:rPr>
          <w:rStyle w:val="Siln1"/>
          <w:rFonts w:ascii="Arial" w:hAnsi="Arial" w:cs="Arial"/>
          <w:b w:val="0"/>
          <w:szCs w:val="22"/>
        </w:rPr>
        <w:t>Společenství zajišťuje rovněž kontrolu plnění jím uzavřených smluv podle odstavce 1 a 2 a uplatňování nároků z porušování smluvních povinností ze strany dodavatelů.</w:t>
      </w:r>
    </w:p>
    <w:p w:rsidR="00456827" w:rsidRPr="00131002" w:rsidRDefault="00456827">
      <w:pPr>
        <w:tabs>
          <w:tab w:val="left" w:pos="-709"/>
        </w:tabs>
        <w:ind w:left="426" w:hanging="426"/>
        <w:jc w:val="both"/>
        <w:rPr>
          <w:rFonts w:ascii="Arial" w:eastAsia="Arial" w:hAnsi="Arial" w:cs="Arial"/>
          <w:szCs w:val="22"/>
          <w:shd w:val="clear" w:color="auto" w:fill="FFFF00"/>
        </w:rPr>
      </w:pPr>
    </w:p>
    <w:p w:rsidR="00456827" w:rsidRPr="00131002" w:rsidRDefault="002A650F">
      <w:pPr>
        <w:widowControl w:val="0"/>
        <w:numPr>
          <w:ilvl w:val="0"/>
          <w:numId w:val="3"/>
        </w:numPr>
        <w:autoSpaceDE w:val="0"/>
        <w:jc w:val="both"/>
        <w:rPr>
          <w:rFonts w:ascii="Arial" w:hAnsi="Arial" w:cs="Arial"/>
          <w:szCs w:val="22"/>
          <w:shd w:val="clear" w:color="auto" w:fill="FFFF00"/>
        </w:rPr>
      </w:pPr>
      <w:r w:rsidRPr="00131002">
        <w:rPr>
          <w:rStyle w:val="Siln1"/>
          <w:rFonts w:ascii="Arial" w:hAnsi="Arial" w:cs="Arial"/>
          <w:b w:val="0"/>
          <w:szCs w:val="22"/>
        </w:rPr>
        <w:t>Při plnění úkolů podle zákona a těchto stanov zajišťuje společenství dále zejména tyto činnosti spojené se správou domu a pozemku:</w:t>
      </w:r>
    </w:p>
    <w:p w:rsidR="00456827" w:rsidRPr="00131002" w:rsidRDefault="00456827">
      <w:pPr>
        <w:jc w:val="both"/>
        <w:rPr>
          <w:rFonts w:ascii="Arial" w:hAnsi="Arial" w:cs="Arial"/>
          <w:szCs w:val="22"/>
          <w:shd w:val="clear" w:color="auto" w:fill="FFFF00"/>
        </w:rPr>
      </w:pP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 xml:space="preserve">vybírání předem určených finančních prostředků od členů společenství na náklady spojené se správou domu a pozemku (dále jen "příspěvky na správu domu a pozemku"), popřípadě dalších příspěvků na činnosti uvedené v </w:t>
      </w:r>
      <w:r w:rsidRPr="00131002">
        <w:rPr>
          <w:rStyle w:val="Siln1"/>
          <w:rFonts w:ascii="Arial" w:hAnsi="Arial" w:cs="Arial"/>
          <w:b w:val="0"/>
          <w:szCs w:val="22"/>
        </w:rPr>
        <w:tab/>
        <w:t>čl. IV</w:t>
      </w:r>
      <w:r w:rsidRPr="00131002">
        <w:rPr>
          <w:rStyle w:val="Siln1"/>
          <w:rFonts w:ascii="Arial" w:hAnsi="Arial" w:cs="Arial"/>
          <w:szCs w:val="22"/>
        </w:rPr>
        <w:t>,</w:t>
      </w: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vedení evidence plateb členů společenství, které jsou podle písmene a) vybírány,</w:t>
      </w: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vedení evidence nákladů vztahujících se k domu a pozemku a k činnosti společenství,</w:t>
      </w: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zřízení účtu u banky a hospodaření s finančními prostředky,</w:t>
      </w: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vedení účetnictví v souladu se zvláštními právními předpisy,</w:t>
      </w:r>
    </w:p>
    <w:p w:rsidR="00456827" w:rsidRPr="00131002" w:rsidRDefault="002A650F">
      <w:pPr>
        <w:numPr>
          <w:ilvl w:val="0"/>
          <w:numId w:val="21"/>
        </w:numPr>
        <w:tabs>
          <w:tab w:val="left" w:pos="-567"/>
        </w:tabs>
        <w:suppressAutoHyphens w:val="0"/>
        <w:ind w:left="709" w:hanging="283"/>
        <w:jc w:val="both"/>
        <w:rPr>
          <w:rStyle w:val="Siln1"/>
          <w:rFonts w:ascii="Arial" w:hAnsi="Arial" w:cs="Arial"/>
          <w:b w:val="0"/>
          <w:szCs w:val="22"/>
        </w:rPr>
      </w:pPr>
      <w:r w:rsidRPr="00131002">
        <w:rPr>
          <w:rStyle w:val="Siln1"/>
          <w:rFonts w:ascii="Arial" w:hAnsi="Arial" w:cs="Arial"/>
          <w:b w:val="0"/>
          <w:szCs w:val="22"/>
        </w:rPr>
        <w:t>vedení seznamu členů společenství,</w:t>
      </w:r>
    </w:p>
    <w:p w:rsidR="00456827" w:rsidRPr="00131002" w:rsidRDefault="002A650F">
      <w:pPr>
        <w:numPr>
          <w:ilvl w:val="0"/>
          <w:numId w:val="21"/>
        </w:numPr>
        <w:tabs>
          <w:tab w:val="left" w:pos="-567"/>
        </w:tabs>
        <w:suppressAutoHyphens w:val="0"/>
        <w:ind w:left="709" w:hanging="283"/>
        <w:jc w:val="both"/>
        <w:rPr>
          <w:rFonts w:ascii="Arial" w:eastAsia="Arial" w:hAnsi="Arial" w:cs="Arial"/>
          <w:szCs w:val="22"/>
          <w:shd w:val="clear" w:color="auto" w:fill="FFFF00"/>
        </w:rPr>
      </w:pPr>
      <w:r w:rsidRPr="00131002">
        <w:rPr>
          <w:rStyle w:val="Siln1"/>
          <w:rFonts w:ascii="Arial" w:hAnsi="Arial" w:cs="Arial"/>
          <w:b w:val="0"/>
          <w:szCs w:val="22"/>
        </w:rPr>
        <w:t xml:space="preserve">veškeré správní, administrativní a operativně technické činnosti, včetně vedení příslušné technické a provozní dokumentace domu, </w:t>
      </w:r>
    </w:p>
    <w:p w:rsidR="00456827" w:rsidRPr="00131002" w:rsidRDefault="00456827">
      <w:pPr>
        <w:tabs>
          <w:tab w:val="left" w:pos="-993"/>
        </w:tabs>
        <w:suppressAutoHyphens w:val="0"/>
        <w:ind w:left="709" w:hanging="709"/>
        <w:jc w:val="both"/>
        <w:rPr>
          <w:rFonts w:ascii="Arial" w:eastAsia="Arial" w:hAnsi="Arial" w:cs="Arial"/>
          <w:szCs w:val="22"/>
          <w:shd w:val="clear" w:color="auto" w:fill="FFFF00"/>
        </w:rPr>
      </w:pPr>
    </w:p>
    <w:p w:rsidR="00456827" w:rsidRPr="00131002" w:rsidRDefault="002A650F">
      <w:pPr>
        <w:numPr>
          <w:ilvl w:val="0"/>
          <w:numId w:val="3"/>
        </w:numPr>
        <w:tabs>
          <w:tab w:val="left" w:pos="426"/>
        </w:tabs>
        <w:jc w:val="both"/>
        <w:rPr>
          <w:rStyle w:val="Siln1"/>
          <w:rFonts w:ascii="Arial" w:hAnsi="Arial" w:cs="Arial"/>
          <w:b w:val="0"/>
          <w:szCs w:val="22"/>
        </w:rPr>
      </w:pPr>
      <w:r w:rsidRPr="00131002">
        <w:rPr>
          <w:rStyle w:val="Siln1"/>
          <w:rFonts w:ascii="Arial" w:hAnsi="Arial" w:cs="Arial"/>
          <w:b w:val="0"/>
          <w:szCs w:val="22"/>
        </w:rPr>
        <w:t xml:space="preserve">Společenství zajišťuje buď přímo, nebo na základě smluv uzavřených společenstvím s dodavateli plnění spojená s užíváním jednotek a společných částí domu (dále jen "služby"), například dodávky tepla a teplé užitkové vody, elektřiny, dodávky vody a odvod odpadní vody, úklid společných prostor, užívání výtahu, </w:t>
      </w:r>
      <w:r w:rsidRPr="00131002">
        <w:rPr>
          <w:rStyle w:val="Siln1"/>
          <w:rFonts w:ascii="Arial" w:hAnsi="Arial" w:cs="Arial"/>
          <w:b w:val="0"/>
          <w:szCs w:val="22"/>
        </w:rPr>
        <w:lastRenderedPageBreak/>
        <w:t>zařízení pro příjem televizního a rozhlasového signálu. V rámci této činnosti společenství zajišťuje zejména:</w:t>
      </w:r>
    </w:p>
    <w:p w:rsidR="00456827" w:rsidRPr="00131002" w:rsidRDefault="002A650F">
      <w:pPr>
        <w:numPr>
          <w:ilvl w:val="0"/>
          <w:numId w:val="20"/>
        </w:numPr>
        <w:suppressAutoHyphens w:val="0"/>
        <w:ind w:left="426"/>
        <w:jc w:val="both"/>
        <w:rPr>
          <w:rStyle w:val="Siln1"/>
          <w:rFonts w:ascii="Arial" w:hAnsi="Arial" w:cs="Arial"/>
          <w:b w:val="0"/>
          <w:szCs w:val="22"/>
        </w:rPr>
      </w:pPr>
      <w:r w:rsidRPr="00131002">
        <w:rPr>
          <w:rStyle w:val="Siln1"/>
          <w:rFonts w:ascii="Arial" w:hAnsi="Arial" w:cs="Arial"/>
          <w:b w:val="0"/>
          <w:szCs w:val="22"/>
        </w:rPr>
        <w:t>vybírání úhrad za služby zajišťované společenstvím,</w:t>
      </w:r>
    </w:p>
    <w:p w:rsidR="00456827" w:rsidRPr="00131002" w:rsidRDefault="002A650F">
      <w:pPr>
        <w:numPr>
          <w:ilvl w:val="0"/>
          <w:numId w:val="20"/>
        </w:numPr>
        <w:suppressAutoHyphens w:val="0"/>
        <w:ind w:left="709" w:hanging="283"/>
        <w:jc w:val="both"/>
        <w:rPr>
          <w:rStyle w:val="Siln1"/>
          <w:rFonts w:ascii="Arial" w:hAnsi="Arial" w:cs="Arial"/>
          <w:b w:val="0"/>
          <w:szCs w:val="22"/>
        </w:rPr>
      </w:pPr>
      <w:r w:rsidRPr="00131002">
        <w:rPr>
          <w:rStyle w:val="Siln1"/>
          <w:rFonts w:ascii="Arial" w:hAnsi="Arial" w:cs="Arial"/>
          <w:b w:val="0"/>
          <w:szCs w:val="22"/>
        </w:rPr>
        <w:t xml:space="preserve">způsob rozúčtování cen služeb na jednotlivé členy společenství, není-li rozúčtování cen služeb stanoveno zvláštním právním předpisem nebo rozhodnutím cenového orgánu, a vyúčtování přijatých záloh na jednotlivé </w:t>
      </w:r>
      <w:r w:rsidRPr="00131002">
        <w:rPr>
          <w:rStyle w:val="Siln1"/>
          <w:rFonts w:ascii="Arial" w:hAnsi="Arial" w:cs="Arial"/>
          <w:b w:val="0"/>
          <w:szCs w:val="22"/>
        </w:rPr>
        <w:tab/>
        <w:t>členy společenství,</w:t>
      </w:r>
    </w:p>
    <w:p w:rsidR="00456827" w:rsidRPr="00131002" w:rsidRDefault="002A650F">
      <w:pPr>
        <w:numPr>
          <w:ilvl w:val="0"/>
          <w:numId w:val="20"/>
        </w:numPr>
        <w:suppressAutoHyphens w:val="0"/>
        <w:ind w:left="709" w:hanging="283"/>
        <w:jc w:val="both"/>
        <w:rPr>
          <w:sz w:val="18"/>
        </w:rPr>
      </w:pPr>
      <w:r w:rsidRPr="00131002">
        <w:rPr>
          <w:rStyle w:val="Siln1"/>
          <w:rFonts w:ascii="Arial" w:hAnsi="Arial" w:cs="Arial"/>
          <w:b w:val="0"/>
          <w:szCs w:val="22"/>
        </w:rPr>
        <w:t>vedení potřebných evidencí spojených se zajišťováním služeb a jejich úhradami včetně vyúčtování.</w:t>
      </w:r>
    </w:p>
    <w:p w:rsidR="00456827" w:rsidRPr="00131002" w:rsidRDefault="00456827">
      <w:pPr>
        <w:suppressAutoHyphens w:val="0"/>
        <w:ind w:left="709"/>
        <w:jc w:val="both"/>
        <w:rPr>
          <w:sz w:val="18"/>
        </w:rPr>
      </w:pPr>
    </w:p>
    <w:p w:rsidR="00456827" w:rsidRPr="00131002" w:rsidRDefault="002A650F">
      <w:pPr>
        <w:numPr>
          <w:ilvl w:val="0"/>
          <w:numId w:val="3"/>
        </w:numPr>
        <w:tabs>
          <w:tab w:val="left" w:pos="426"/>
        </w:tabs>
        <w:jc w:val="both"/>
        <w:rPr>
          <w:rFonts w:ascii="Arial" w:eastAsia="Arial" w:hAnsi="Arial" w:cs="Arial"/>
          <w:szCs w:val="22"/>
        </w:rPr>
      </w:pPr>
      <w:r w:rsidRPr="00131002">
        <w:rPr>
          <w:rStyle w:val="Siln1"/>
          <w:rFonts w:ascii="Arial" w:hAnsi="Arial" w:cs="Arial"/>
          <w:b w:val="0"/>
          <w:szCs w:val="22"/>
        </w:rPr>
        <w:t>Společenství zajišťuje činnosti související s provozováním společných částí domu, zejména technických zařízení, která slouží i jiným fyzickým nebo právnickým osobám než členům společenství včetně uzavírání s tím souvisejících smluv.</w:t>
      </w:r>
    </w:p>
    <w:p w:rsidR="00456827" w:rsidRPr="00131002" w:rsidRDefault="002A650F">
      <w:pPr>
        <w:tabs>
          <w:tab w:val="left" w:pos="426"/>
        </w:tabs>
        <w:ind w:left="426"/>
        <w:jc w:val="both"/>
        <w:rPr>
          <w:rStyle w:val="Siln1"/>
          <w:rFonts w:cs="Arial"/>
          <w:sz w:val="18"/>
        </w:rPr>
      </w:pPr>
      <w:r w:rsidRPr="00131002">
        <w:rPr>
          <w:rFonts w:ascii="Arial" w:eastAsia="Arial" w:hAnsi="Arial" w:cs="Arial"/>
          <w:szCs w:val="22"/>
        </w:rPr>
        <w:t xml:space="preserve"> </w:t>
      </w:r>
    </w:p>
    <w:p w:rsidR="00456827" w:rsidRPr="00131002" w:rsidRDefault="002A650F">
      <w:pPr>
        <w:numPr>
          <w:ilvl w:val="0"/>
          <w:numId w:val="3"/>
        </w:numPr>
        <w:tabs>
          <w:tab w:val="left" w:pos="426"/>
        </w:tabs>
        <w:jc w:val="both"/>
        <w:rPr>
          <w:rStyle w:val="Siln1"/>
          <w:rFonts w:ascii="Arial" w:hAnsi="Arial" w:cs="Arial"/>
          <w:b w:val="0"/>
          <w:szCs w:val="22"/>
        </w:rPr>
      </w:pPr>
      <w:r w:rsidRPr="00131002">
        <w:rPr>
          <w:rStyle w:val="Siln1"/>
          <w:rFonts w:cs="Arial"/>
          <w:sz w:val="18"/>
        </w:rPr>
        <w:tab/>
      </w:r>
      <w:r w:rsidRPr="00131002">
        <w:rPr>
          <w:rStyle w:val="Siln1"/>
          <w:rFonts w:ascii="Arial" w:hAnsi="Arial" w:cs="Arial"/>
          <w:b w:val="0"/>
          <w:szCs w:val="22"/>
        </w:rPr>
        <w:t>V rámci činností vykonávaných v rozsahu zákona společenství dále zajišťuje zejména:</w:t>
      </w:r>
    </w:p>
    <w:p w:rsidR="00456827" w:rsidRPr="00131002" w:rsidRDefault="002A650F">
      <w:pPr>
        <w:numPr>
          <w:ilvl w:val="0"/>
          <w:numId w:val="24"/>
        </w:numPr>
        <w:suppressAutoHyphens w:val="0"/>
        <w:ind w:left="709" w:hanging="283"/>
        <w:jc w:val="both"/>
        <w:rPr>
          <w:rStyle w:val="Siln1"/>
          <w:rFonts w:ascii="Arial" w:hAnsi="Arial" w:cs="Arial"/>
          <w:b w:val="0"/>
          <w:szCs w:val="22"/>
        </w:rPr>
      </w:pPr>
      <w:r w:rsidRPr="00131002">
        <w:rPr>
          <w:rStyle w:val="Siln1"/>
          <w:rFonts w:ascii="Arial" w:hAnsi="Arial" w:cs="Arial"/>
          <w:b w:val="0"/>
          <w:szCs w:val="22"/>
        </w:rPr>
        <w:t>včasné vymáhání plnění povinností uložených členům společenství k tomu příslušným orgánem společenství,</w:t>
      </w:r>
    </w:p>
    <w:p w:rsidR="00456827" w:rsidRPr="00131002" w:rsidRDefault="002A650F">
      <w:pPr>
        <w:numPr>
          <w:ilvl w:val="0"/>
          <w:numId w:val="24"/>
        </w:numPr>
        <w:suppressAutoHyphens w:val="0"/>
        <w:ind w:left="709" w:hanging="283"/>
        <w:jc w:val="both"/>
        <w:rPr>
          <w:rStyle w:val="Siln1"/>
          <w:rFonts w:ascii="Arial" w:hAnsi="Arial" w:cs="Arial"/>
          <w:b w:val="0"/>
          <w:szCs w:val="22"/>
        </w:rPr>
      </w:pPr>
      <w:r w:rsidRPr="00131002">
        <w:rPr>
          <w:rStyle w:val="Siln1"/>
          <w:rFonts w:ascii="Arial" w:hAnsi="Arial" w:cs="Arial"/>
          <w:b w:val="0"/>
          <w:szCs w:val="22"/>
        </w:rPr>
        <w:t>řádné hospodaření se svým majetkem a s finančními prostředky poskytovanými vlastníky jednotek,</w:t>
      </w:r>
    </w:p>
    <w:p w:rsidR="00456827" w:rsidRPr="00131002" w:rsidRDefault="002A650F">
      <w:pPr>
        <w:numPr>
          <w:ilvl w:val="0"/>
          <w:numId w:val="24"/>
        </w:numPr>
        <w:suppressAutoHyphens w:val="0"/>
        <w:ind w:left="709" w:hanging="283"/>
        <w:jc w:val="both"/>
        <w:rPr>
          <w:sz w:val="18"/>
        </w:rPr>
      </w:pPr>
      <w:r w:rsidRPr="00131002">
        <w:rPr>
          <w:rStyle w:val="Siln1"/>
          <w:rFonts w:ascii="Arial" w:hAnsi="Arial" w:cs="Arial"/>
          <w:b w:val="0"/>
          <w:szCs w:val="22"/>
        </w:rPr>
        <w:t>plnění dalších povinností spojených s předmětem činnosti společenství podle zvláštních právních předpisů.</w:t>
      </w:r>
    </w:p>
    <w:p w:rsidR="00456827" w:rsidRPr="00131002" w:rsidRDefault="00456827">
      <w:pPr>
        <w:suppressAutoHyphens w:val="0"/>
        <w:ind w:left="709"/>
        <w:jc w:val="both"/>
        <w:rPr>
          <w:sz w:val="18"/>
        </w:rPr>
      </w:pPr>
    </w:p>
    <w:p w:rsidR="00456827" w:rsidRPr="00131002" w:rsidRDefault="002A650F">
      <w:pPr>
        <w:numPr>
          <w:ilvl w:val="0"/>
          <w:numId w:val="3"/>
        </w:numPr>
        <w:jc w:val="both"/>
        <w:rPr>
          <w:rFonts w:ascii="Arial" w:hAnsi="Arial" w:cs="Arial"/>
          <w:color w:val="000000"/>
          <w:szCs w:val="22"/>
        </w:rPr>
      </w:pPr>
      <w:r w:rsidRPr="00131002">
        <w:rPr>
          <w:szCs w:val="22"/>
        </w:rPr>
        <w:t xml:space="preserve"> </w:t>
      </w:r>
      <w:r w:rsidRPr="00131002">
        <w:rPr>
          <w:rFonts w:ascii="Arial" w:hAnsi="Arial" w:cs="Arial"/>
          <w:szCs w:val="22"/>
        </w:rPr>
        <w:t>Společenství dohlíží na plnění uzavřených smluv a vymáhá nároky z porušení povinností druhé smluvní strany.</w:t>
      </w:r>
    </w:p>
    <w:p w:rsidR="00456827" w:rsidRDefault="00456827">
      <w:pPr>
        <w:widowControl w:val="0"/>
        <w:autoSpaceDE w:val="0"/>
        <w:jc w:val="both"/>
        <w:rPr>
          <w:rFonts w:ascii="Arial" w:hAnsi="Arial" w:cs="Arial"/>
          <w:color w:val="000000"/>
          <w:sz w:val="22"/>
          <w:szCs w:val="22"/>
        </w:rPr>
      </w:pPr>
    </w:p>
    <w:p w:rsidR="00456827" w:rsidRDefault="00456827">
      <w:pPr>
        <w:widowControl w:val="0"/>
        <w:autoSpaceDE w:val="0"/>
        <w:jc w:val="center"/>
        <w:rPr>
          <w:rFonts w:ascii="Arial" w:hAnsi="Arial" w:cs="Arial"/>
          <w:sz w:val="22"/>
          <w:szCs w:val="22"/>
        </w:rPr>
      </w:pPr>
    </w:p>
    <w:p w:rsidR="00456827" w:rsidRDefault="002A650F">
      <w:pPr>
        <w:widowControl w:val="0"/>
        <w:autoSpaceDE w:val="0"/>
        <w:jc w:val="center"/>
        <w:rPr>
          <w:rFonts w:ascii="Arial" w:hAnsi="Arial" w:cs="Arial"/>
          <w:b/>
          <w:bCs/>
          <w:color w:val="000000"/>
          <w:sz w:val="22"/>
          <w:szCs w:val="22"/>
        </w:rPr>
      </w:pPr>
      <w:r>
        <w:rPr>
          <w:rFonts w:ascii="Arial" w:hAnsi="Arial" w:cs="Arial"/>
          <w:sz w:val="22"/>
          <w:szCs w:val="22"/>
        </w:rPr>
        <w:t xml:space="preserve"> </w:t>
      </w: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Čl. IV</w:t>
      </w:r>
    </w:p>
    <w:p w:rsidR="00456827" w:rsidRDefault="002A650F">
      <w:pPr>
        <w:widowControl w:val="0"/>
        <w:autoSpaceDE w:val="0"/>
        <w:jc w:val="center"/>
        <w:rPr>
          <w:rFonts w:ascii="Arial" w:hAnsi="Arial" w:cs="Arial"/>
          <w:sz w:val="22"/>
          <w:szCs w:val="22"/>
        </w:rPr>
      </w:pPr>
      <w:r>
        <w:rPr>
          <w:rFonts w:ascii="Arial" w:hAnsi="Arial" w:cs="Arial"/>
          <w:b/>
          <w:bCs/>
          <w:color w:val="000000"/>
          <w:sz w:val="22"/>
          <w:szCs w:val="22"/>
        </w:rPr>
        <w:t>Členství ve společenství</w:t>
      </w:r>
    </w:p>
    <w:p w:rsidR="00456827" w:rsidRDefault="00456827">
      <w:pPr>
        <w:widowControl w:val="0"/>
        <w:autoSpaceDE w:val="0"/>
        <w:rPr>
          <w:rFonts w:ascii="Arial" w:hAnsi="Arial" w:cs="Arial"/>
          <w:sz w:val="22"/>
          <w:szCs w:val="22"/>
        </w:rPr>
      </w:pPr>
    </w:p>
    <w:p w:rsidR="00456827" w:rsidRPr="00131002" w:rsidRDefault="002A650F">
      <w:pPr>
        <w:widowControl w:val="0"/>
        <w:numPr>
          <w:ilvl w:val="0"/>
          <w:numId w:val="8"/>
        </w:numPr>
        <w:autoSpaceDE w:val="0"/>
        <w:jc w:val="both"/>
        <w:rPr>
          <w:rFonts w:ascii="Arial" w:eastAsia="Arial" w:hAnsi="Arial" w:cs="Arial"/>
          <w:szCs w:val="22"/>
        </w:rPr>
      </w:pPr>
      <w:r w:rsidRPr="00131002">
        <w:rPr>
          <w:rFonts w:ascii="Arial" w:hAnsi="Arial" w:cs="Arial"/>
          <w:color w:val="000000"/>
          <w:szCs w:val="22"/>
        </w:rPr>
        <w:t>Členy Společenství se stávají fyzické i právnické osoby, které nabyly vlastnictví k </w:t>
      </w:r>
      <w:r w:rsidRPr="00131002">
        <w:rPr>
          <w:rFonts w:ascii="Arial" w:hAnsi="Arial" w:cs="Arial"/>
          <w:szCs w:val="22"/>
        </w:rPr>
        <w:t xml:space="preserve">jednotce patřící do Společenství. </w:t>
      </w:r>
    </w:p>
    <w:p w:rsidR="00456827" w:rsidRPr="00131002" w:rsidRDefault="002A650F">
      <w:pPr>
        <w:widowControl w:val="0"/>
        <w:autoSpaceDE w:val="0"/>
        <w:ind w:left="340"/>
        <w:jc w:val="both"/>
        <w:rPr>
          <w:rFonts w:ascii="Arial" w:hAnsi="Arial" w:cs="Arial"/>
          <w:color w:val="000000"/>
          <w:szCs w:val="22"/>
        </w:rPr>
      </w:pPr>
      <w:r w:rsidRPr="00131002">
        <w:rPr>
          <w:rFonts w:ascii="Arial" w:eastAsia="Arial" w:hAnsi="Arial" w:cs="Arial"/>
          <w:szCs w:val="22"/>
        </w:rPr>
        <w:t xml:space="preserve">   </w:t>
      </w:r>
    </w:p>
    <w:p w:rsidR="00456827" w:rsidRPr="00131002" w:rsidRDefault="002A650F">
      <w:pPr>
        <w:numPr>
          <w:ilvl w:val="0"/>
          <w:numId w:val="8"/>
        </w:numPr>
        <w:jc w:val="both"/>
        <w:rPr>
          <w:rFonts w:ascii="Arial" w:hAnsi="Arial" w:cs="Arial"/>
          <w:color w:val="000000"/>
          <w:szCs w:val="22"/>
        </w:rPr>
      </w:pPr>
      <w:r w:rsidRPr="00131002">
        <w:rPr>
          <w:rFonts w:ascii="Arial" w:hAnsi="Arial" w:cs="Arial"/>
          <w:color w:val="000000"/>
          <w:szCs w:val="22"/>
        </w:rPr>
        <w:t>Členství vzniká:</w:t>
      </w:r>
    </w:p>
    <w:p w:rsidR="00456827" w:rsidRPr="00131002" w:rsidRDefault="002A650F">
      <w:pPr>
        <w:ind w:left="993" w:hanging="567"/>
        <w:jc w:val="both"/>
        <w:rPr>
          <w:rFonts w:ascii="Arial" w:hAnsi="Arial" w:cs="Arial"/>
          <w:color w:val="000000"/>
          <w:szCs w:val="22"/>
        </w:rPr>
      </w:pPr>
      <w:r w:rsidRPr="00131002">
        <w:rPr>
          <w:rFonts w:ascii="Arial" w:hAnsi="Arial" w:cs="Arial"/>
          <w:color w:val="000000"/>
          <w:szCs w:val="22"/>
        </w:rPr>
        <w:t>2.1</w:t>
      </w:r>
      <w:r w:rsidRPr="00131002">
        <w:rPr>
          <w:rFonts w:ascii="Arial" w:hAnsi="Arial" w:cs="Arial"/>
          <w:color w:val="000000"/>
          <w:szCs w:val="22"/>
        </w:rPr>
        <w:tab/>
        <w:t>dnem vzniku Společenství v případech, kdy tyto osoby nabyly vlastnictví k jednotce nejpozději dnem vzniku Společenství,</w:t>
      </w:r>
    </w:p>
    <w:p w:rsidR="00456827" w:rsidRPr="00131002" w:rsidRDefault="002A650F">
      <w:pPr>
        <w:ind w:left="993" w:hanging="567"/>
        <w:jc w:val="both"/>
        <w:rPr>
          <w:rFonts w:ascii="Arial" w:hAnsi="Arial" w:cs="Arial"/>
          <w:kern w:val="1"/>
          <w:szCs w:val="22"/>
          <w:shd w:val="clear" w:color="auto" w:fill="FFFF00"/>
          <w:lang w:eastAsia="cs-CZ"/>
        </w:rPr>
      </w:pPr>
      <w:r w:rsidRPr="00131002">
        <w:rPr>
          <w:rFonts w:ascii="Arial" w:hAnsi="Arial" w:cs="Arial"/>
          <w:color w:val="000000"/>
          <w:szCs w:val="22"/>
        </w:rPr>
        <w:t>2.2</w:t>
      </w:r>
      <w:r w:rsidRPr="00131002">
        <w:rPr>
          <w:rFonts w:ascii="Arial" w:hAnsi="Arial" w:cs="Arial"/>
          <w:color w:val="000000"/>
          <w:szCs w:val="22"/>
        </w:rPr>
        <w:tab/>
        <w:t>dnem nabytí vlastnictví k jednotce v případech, kdy tyto osoby nabyly vlastnictví k jednotce po dni vzniku Společenství.</w:t>
      </w:r>
    </w:p>
    <w:p w:rsidR="00456827" w:rsidRPr="00131002" w:rsidRDefault="00456827">
      <w:pPr>
        <w:ind w:left="340" w:hanging="340"/>
        <w:jc w:val="both"/>
        <w:rPr>
          <w:rFonts w:ascii="Arial" w:hAnsi="Arial" w:cs="Arial"/>
          <w:kern w:val="1"/>
          <w:szCs w:val="22"/>
          <w:shd w:val="clear" w:color="auto" w:fill="FFFF00"/>
          <w:lang w:eastAsia="cs-CZ"/>
        </w:rPr>
      </w:pPr>
    </w:p>
    <w:p w:rsidR="00456827" w:rsidRPr="00131002" w:rsidRDefault="002A650F">
      <w:pPr>
        <w:numPr>
          <w:ilvl w:val="0"/>
          <w:numId w:val="8"/>
        </w:numPr>
        <w:jc w:val="both"/>
        <w:rPr>
          <w:rFonts w:ascii="Arial" w:hAnsi="Arial" w:cs="Arial"/>
          <w:szCs w:val="22"/>
        </w:rPr>
      </w:pPr>
      <w:r w:rsidRPr="00131002">
        <w:rPr>
          <w:rFonts w:ascii="Arial" w:hAnsi="Arial" w:cs="Arial"/>
          <w:color w:val="000000"/>
          <w:szCs w:val="22"/>
        </w:rPr>
        <w:t>Spoluvlastnictví jednotky</w:t>
      </w:r>
    </w:p>
    <w:p w:rsidR="00456827" w:rsidRPr="00131002" w:rsidRDefault="002A650F">
      <w:pPr>
        <w:widowControl w:val="0"/>
        <w:autoSpaceDE w:val="0"/>
        <w:ind w:left="993" w:hanging="567"/>
        <w:jc w:val="both"/>
        <w:rPr>
          <w:rFonts w:ascii="Arial" w:hAnsi="Arial" w:cs="Arial"/>
          <w:szCs w:val="22"/>
        </w:rPr>
      </w:pPr>
      <w:r w:rsidRPr="00131002">
        <w:rPr>
          <w:rFonts w:ascii="Arial" w:hAnsi="Arial" w:cs="Arial"/>
          <w:szCs w:val="22"/>
        </w:rPr>
        <w:t>3.1</w:t>
      </w:r>
      <w:r w:rsidRPr="00131002">
        <w:rPr>
          <w:rFonts w:ascii="Arial" w:hAnsi="Arial" w:cs="Arial"/>
          <w:szCs w:val="22"/>
        </w:rPr>
        <w:tab/>
        <w:t>Vlastník jednotky může své právo k jednotce rozdělit na podíly.</w:t>
      </w:r>
    </w:p>
    <w:p w:rsidR="00456827" w:rsidRPr="00131002" w:rsidRDefault="002A650F">
      <w:pPr>
        <w:widowControl w:val="0"/>
        <w:autoSpaceDE w:val="0"/>
        <w:ind w:left="993" w:hanging="567"/>
        <w:jc w:val="both"/>
        <w:rPr>
          <w:rFonts w:ascii="Arial" w:hAnsi="Arial" w:cs="Arial"/>
          <w:szCs w:val="22"/>
        </w:rPr>
      </w:pPr>
      <w:r w:rsidRPr="00131002">
        <w:rPr>
          <w:rFonts w:ascii="Arial" w:hAnsi="Arial" w:cs="Arial"/>
          <w:szCs w:val="22"/>
        </w:rPr>
        <w:t>3.2</w:t>
      </w:r>
      <w:r w:rsidRPr="00131002">
        <w:rPr>
          <w:rFonts w:ascii="Arial" w:hAnsi="Arial" w:cs="Arial"/>
          <w:szCs w:val="22"/>
        </w:rPr>
        <w:tab/>
        <w:t>Spoluvlastníci jednotky nebo manželé, kteří mají jednotku ve společném jmění manželů, jsou společnými členy Společenství. Ze společného členství jsou společní členové oprávněni a povinni společně a nerozdílně.</w:t>
      </w:r>
    </w:p>
    <w:p w:rsidR="00456827" w:rsidRPr="00131002" w:rsidRDefault="002A650F">
      <w:pPr>
        <w:widowControl w:val="0"/>
        <w:autoSpaceDE w:val="0"/>
        <w:ind w:left="993" w:hanging="567"/>
        <w:jc w:val="both"/>
        <w:rPr>
          <w:rFonts w:ascii="Arial" w:hAnsi="Arial" w:cs="Arial"/>
          <w:szCs w:val="22"/>
        </w:rPr>
      </w:pPr>
      <w:r w:rsidRPr="00131002">
        <w:rPr>
          <w:rFonts w:ascii="Arial" w:hAnsi="Arial" w:cs="Arial"/>
          <w:szCs w:val="22"/>
        </w:rPr>
        <w:t>3.3</w:t>
      </w:r>
      <w:r w:rsidRPr="00131002">
        <w:rPr>
          <w:rFonts w:ascii="Arial" w:hAnsi="Arial" w:cs="Arial"/>
          <w:szCs w:val="22"/>
        </w:rPr>
        <w:tab/>
        <w:t>Spoluvlastníci jednotky a/nebo manželé jako společní členové mají postavení vlastníka jednotky a mají právo hlasovat na shromáždění jako jeden vlastník – člen společenství s velikostí hlasu odpovídající velikosti spoluvlastnického podílu na společných částech, přičemž velikost hlasu je nedělitelná.</w:t>
      </w:r>
    </w:p>
    <w:p w:rsidR="00456827" w:rsidRPr="00131002" w:rsidRDefault="002A650F">
      <w:pPr>
        <w:widowControl w:val="0"/>
        <w:autoSpaceDE w:val="0"/>
        <w:ind w:left="993" w:hanging="567"/>
        <w:jc w:val="both"/>
        <w:rPr>
          <w:rFonts w:ascii="Arial" w:hAnsi="Arial" w:cs="Arial"/>
          <w:szCs w:val="22"/>
        </w:rPr>
      </w:pPr>
      <w:r w:rsidRPr="00131002">
        <w:rPr>
          <w:rFonts w:ascii="Arial" w:hAnsi="Arial" w:cs="Arial"/>
          <w:szCs w:val="22"/>
        </w:rPr>
        <w:t>3.4</w:t>
      </w:r>
      <w:r w:rsidRPr="00131002">
        <w:rPr>
          <w:rFonts w:ascii="Arial" w:hAnsi="Arial" w:cs="Arial"/>
          <w:szCs w:val="22"/>
        </w:rPr>
        <w:tab/>
        <w:t xml:space="preserve">Společný zástupce též hlasuje při hlasování mimo shromáždění. </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szCs w:val="22"/>
        </w:rPr>
        <w:t>3.5</w:t>
      </w:r>
      <w:r w:rsidRPr="00131002">
        <w:rPr>
          <w:rFonts w:ascii="Arial" w:hAnsi="Arial" w:cs="Arial"/>
          <w:szCs w:val="22"/>
        </w:rPr>
        <w:tab/>
        <w:t>Společný zástupce může udělit plnou moc k zastupování třetí osobě, pokud tak spoluvlastníci či manželé určí.</w:t>
      </w:r>
    </w:p>
    <w:p w:rsidR="00456827" w:rsidRPr="00131002" w:rsidRDefault="00456827">
      <w:pPr>
        <w:widowControl w:val="0"/>
        <w:autoSpaceDE w:val="0"/>
        <w:jc w:val="both"/>
        <w:rPr>
          <w:rFonts w:ascii="Arial" w:hAnsi="Arial" w:cs="Arial"/>
          <w:color w:val="000000"/>
          <w:szCs w:val="22"/>
        </w:rPr>
      </w:pPr>
    </w:p>
    <w:p w:rsidR="00456827" w:rsidRPr="00131002" w:rsidRDefault="002A650F">
      <w:pPr>
        <w:widowControl w:val="0"/>
        <w:numPr>
          <w:ilvl w:val="0"/>
          <w:numId w:val="31"/>
        </w:numPr>
        <w:autoSpaceDE w:val="0"/>
        <w:ind w:left="426" w:hanging="426"/>
        <w:jc w:val="both"/>
        <w:rPr>
          <w:rFonts w:ascii="Arial" w:hAnsi="Arial" w:cs="Arial"/>
          <w:color w:val="000000"/>
          <w:szCs w:val="22"/>
        </w:rPr>
      </w:pPr>
      <w:r w:rsidRPr="00131002">
        <w:rPr>
          <w:rFonts w:ascii="Arial" w:hAnsi="Arial" w:cs="Arial"/>
          <w:szCs w:val="22"/>
        </w:rPr>
        <w:t>Společenství členy eviduje a sděluje jim informace podle zákona, stejně tak členové</w:t>
      </w:r>
      <w:r w:rsidRPr="00131002">
        <w:rPr>
          <w:rFonts w:ascii="Arial" w:hAnsi="Arial" w:cs="Arial"/>
          <w:color w:val="000000"/>
          <w:szCs w:val="22"/>
        </w:rPr>
        <w:t xml:space="preserve"> Společenství sdělují Společenství zákonem vyžadované informace.</w:t>
      </w:r>
    </w:p>
    <w:p w:rsidR="00456827" w:rsidRPr="00131002" w:rsidRDefault="00456827">
      <w:pPr>
        <w:widowControl w:val="0"/>
        <w:autoSpaceDE w:val="0"/>
        <w:ind w:left="340" w:hanging="720"/>
        <w:jc w:val="both"/>
        <w:rPr>
          <w:rFonts w:ascii="Arial" w:hAnsi="Arial" w:cs="Arial"/>
          <w:color w:val="000000"/>
          <w:szCs w:val="22"/>
        </w:rPr>
      </w:pPr>
    </w:p>
    <w:p w:rsidR="00456827" w:rsidRPr="00131002" w:rsidRDefault="002A650F">
      <w:pPr>
        <w:widowControl w:val="0"/>
        <w:numPr>
          <w:ilvl w:val="0"/>
          <w:numId w:val="31"/>
        </w:numPr>
        <w:autoSpaceDE w:val="0"/>
        <w:ind w:left="426" w:hanging="426"/>
        <w:jc w:val="both"/>
        <w:rPr>
          <w:rFonts w:ascii="Arial" w:hAnsi="Arial" w:cs="Arial"/>
          <w:kern w:val="1"/>
          <w:szCs w:val="22"/>
          <w:shd w:val="clear" w:color="auto" w:fill="FFFF00"/>
          <w:lang w:eastAsia="cs-CZ"/>
        </w:rPr>
      </w:pPr>
      <w:r w:rsidRPr="00131002">
        <w:rPr>
          <w:rFonts w:ascii="Arial" w:hAnsi="Arial" w:cs="Arial"/>
          <w:szCs w:val="22"/>
        </w:rPr>
        <w:t>Seznam členů Společenství</w:t>
      </w:r>
    </w:p>
    <w:p w:rsidR="00456827" w:rsidRPr="00131002" w:rsidRDefault="00456827">
      <w:pPr>
        <w:widowControl w:val="0"/>
        <w:overflowPunct w:val="0"/>
        <w:autoSpaceDE w:val="0"/>
        <w:ind w:left="360" w:hanging="360"/>
        <w:jc w:val="both"/>
        <w:rPr>
          <w:rFonts w:ascii="Arial" w:hAnsi="Arial" w:cs="Arial"/>
          <w:kern w:val="1"/>
          <w:szCs w:val="22"/>
          <w:shd w:val="clear" w:color="auto" w:fill="FFFF00"/>
          <w:lang w:eastAsia="cs-CZ"/>
        </w:rPr>
      </w:pPr>
    </w:p>
    <w:p w:rsidR="00456827" w:rsidRPr="00131002" w:rsidRDefault="002A650F">
      <w:pPr>
        <w:widowControl w:val="0"/>
        <w:numPr>
          <w:ilvl w:val="1"/>
          <w:numId w:val="34"/>
        </w:numPr>
        <w:autoSpaceDE w:val="0"/>
        <w:jc w:val="both"/>
        <w:rPr>
          <w:rFonts w:ascii="Arial" w:hAnsi="Arial" w:cs="Arial"/>
          <w:szCs w:val="22"/>
        </w:rPr>
      </w:pPr>
      <w:r w:rsidRPr="00131002">
        <w:rPr>
          <w:rFonts w:ascii="Arial" w:hAnsi="Arial" w:cs="Arial"/>
          <w:szCs w:val="22"/>
        </w:rPr>
        <w:t xml:space="preserve">Společenství vede a aktualizuje seznam členů Společenství. U každého člena se do něj zapisuje: </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t xml:space="preserve">jméno a příjmení, </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t xml:space="preserve">datum narození, </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t>místo trvalého pobytu, případně doručovací adresa,</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lastRenderedPageBreak/>
        <w:t xml:space="preserve">telefon, </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t>elektronická adresa,</w:t>
      </w:r>
    </w:p>
    <w:p w:rsidR="00456827" w:rsidRPr="00131002" w:rsidRDefault="002A650F">
      <w:pPr>
        <w:widowControl w:val="0"/>
        <w:numPr>
          <w:ilvl w:val="0"/>
          <w:numId w:val="25"/>
        </w:numPr>
        <w:autoSpaceDE w:val="0"/>
        <w:jc w:val="both"/>
        <w:rPr>
          <w:rFonts w:ascii="Arial" w:hAnsi="Arial" w:cs="Arial"/>
          <w:szCs w:val="22"/>
        </w:rPr>
      </w:pPr>
      <w:r w:rsidRPr="00131002">
        <w:rPr>
          <w:rFonts w:ascii="Arial" w:hAnsi="Arial" w:cs="Arial"/>
          <w:szCs w:val="22"/>
        </w:rPr>
        <w:t>váha hlasu při hlasování na Shromáždění,</w:t>
      </w:r>
    </w:p>
    <w:p w:rsidR="00456827" w:rsidRPr="00131002" w:rsidRDefault="002A650F">
      <w:pPr>
        <w:widowControl w:val="0"/>
        <w:numPr>
          <w:ilvl w:val="0"/>
          <w:numId w:val="25"/>
        </w:numPr>
        <w:autoSpaceDE w:val="0"/>
        <w:jc w:val="both"/>
        <w:rPr>
          <w:rFonts w:ascii="Arial" w:hAnsi="Arial" w:cs="Arial"/>
          <w:kern w:val="1"/>
          <w:szCs w:val="22"/>
          <w:shd w:val="clear" w:color="auto" w:fill="FFFF00"/>
          <w:lang w:eastAsia="cs-CZ"/>
        </w:rPr>
      </w:pPr>
      <w:r w:rsidRPr="00131002">
        <w:rPr>
          <w:rFonts w:ascii="Arial" w:hAnsi="Arial" w:cs="Arial"/>
          <w:szCs w:val="22"/>
        </w:rPr>
        <w:t>společný zástupce, pokud je jednotka v podílovém spoluvlastnictví nebo v SJM.</w:t>
      </w:r>
    </w:p>
    <w:p w:rsidR="00456827" w:rsidRPr="00131002" w:rsidRDefault="00456827">
      <w:pPr>
        <w:pStyle w:val="Odstavecseseznamem"/>
        <w:widowControl w:val="0"/>
        <w:overflowPunct w:val="0"/>
        <w:autoSpaceDE w:val="0"/>
        <w:ind w:left="360"/>
        <w:jc w:val="both"/>
        <w:rPr>
          <w:rFonts w:ascii="Arial" w:hAnsi="Arial" w:cs="Arial"/>
          <w:kern w:val="1"/>
          <w:szCs w:val="22"/>
          <w:shd w:val="clear" w:color="auto" w:fill="FFFF00"/>
          <w:lang w:eastAsia="cs-CZ"/>
        </w:rPr>
      </w:pPr>
    </w:p>
    <w:p w:rsidR="00456827" w:rsidRPr="00131002" w:rsidRDefault="002A650F">
      <w:pPr>
        <w:pStyle w:val="Odstavecseseznamem"/>
        <w:widowControl w:val="0"/>
        <w:suppressAutoHyphens w:val="0"/>
        <w:overflowPunct w:val="0"/>
        <w:autoSpaceDE w:val="0"/>
        <w:ind w:left="851" w:hanging="425"/>
        <w:contextualSpacing/>
        <w:jc w:val="both"/>
        <w:rPr>
          <w:rFonts w:ascii="Arial" w:hAnsi="Arial" w:cs="Arial"/>
          <w:color w:val="000000"/>
          <w:szCs w:val="22"/>
        </w:rPr>
      </w:pPr>
      <w:r w:rsidRPr="00131002">
        <w:rPr>
          <w:rFonts w:ascii="Arial" w:hAnsi="Arial" w:cs="Arial"/>
          <w:szCs w:val="22"/>
        </w:rPr>
        <w:t>5.2</w:t>
      </w:r>
      <w:r w:rsidRPr="00131002">
        <w:rPr>
          <w:rFonts w:ascii="Arial" w:hAnsi="Arial" w:cs="Arial"/>
          <w:szCs w:val="22"/>
        </w:rPr>
        <w:tab/>
        <w:t>Členy Společenství, jejichž členství vznikne za trvání Společenství, zapíše Společenství do seznamu členů Společenství neprodleně poté, kdy člen Společenství oznámí prokazatelně nabytí vlastnictví jednotky nebo kdy se Společenství o této skutečnosti dozví jiným způsobem.</w:t>
      </w:r>
    </w:p>
    <w:p w:rsidR="00456827" w:rsidRPr="00131002" w:rsidRDefault="00456827">
      <w:pPr>
        <w:widowControl w:val="0"/>
        <w:autoSpaceDE w:val="0"/>
        <w:jc w:val="both"/>
        <w:rPr>
          <w:rFonts w:ascii="Arial" w:hAnsi="Arial" w:cs="Arial"/>
          <w:color w:val="000000"/>
          <w:szCs w:val="22"/>
        </w:rPr>
      </w:pPr>
    </w:p>
    <w:p w:rsidR="00456827" w:rsidRPr="00131002" w:rsidRDefault="002A650F">
      <w:pPr>
        <w:widowControl w:val="0"/>
        <w:numPr>
          <w:ilvl w:val="0"/>
          <w:numId w:val="31"/>
        </w:numPr>
        <w:autoSpaceDE w:val="0"/>
        <w:ind w:left="426" w:hanging="426"/>
        <w:jc w:val="both"/>
        <w:rPr>
          <w:rFonts w:ascii="Arial" w:hAnsi="Arial" w:cs="Arial"/>
          <w:color w:val="000000"/>
          <w:szCs w:val="22"/>
        </w:rPr>
      </w:pPr>
      <w:r w:rsidRPr="00131002">
        <w:rPr>
          <w:rFonts w:ascii="Arial" w:hAnsi="Arial" w:cs="Arial"/>
          <w:color w:val="000000"/>
          <w:szCs w:val="22"/>
        </w:rPr>
        <w:t>Členové Společenství pozbývají svého členství ve Společenství převodem či přechodem svého vlastnického práva k jednotce na jinou osobu.</w:t>
      </w:r>
    </w:p>
    <w:p w:rsidR="00456827" w:rsidRPr="00131002" w:rsidRDefault="00456827">
      <w:pPr>
        <w:widowControl w:val="0"/>
        <w:autoSpaceDE w:val="0"/>
        <w:ind w:left="426" w:hanging="426"/>
        <w:jc w:val="both"/>
        <w:rPr>
          <w:rFonts w:ascii="Arial" w:hAnsi="Arial" w:cs="Arial"/>
          <w:color w:val="000000"/>
          <w:szCs w:val="22"/>
        </w:rPr>
      </w:pPr>
    </w:p>
    <w:p w:rsidR="00456827" w:rsidRPr="00131002" w:rsidRDefault="002A650F">
      <w:pPr>
        <w:widowControl w:val="0"/>
        <w:numPr>
          <w:ilvl w:val="0"/>
          <w:numId w:val="31"/>
        </w:numPr>
        <w:autoSpaceDE w:val="0"/>
        <w:ind w:left="426" w:hanging="426"/>
        <w:jc w:val="both"/>
        <w:rPr>
          <w:rFonts w:ascii="Arial" w:hAnsi="Arial" w:cs="Arial"/>
          <w:color w:val="000000"/>
          <w:szCs w:val="22"/>
        </w:rPr>
      </w:pPr>
      <w:r w:rsidRPr="00131002">
        <w:rPr>
          <w:rFonts w:ascii="Arial" w:hAnsi="Arial" w:cs="Arial"/>
          <w:color w:val="000000"/>
          <w:szCs w:val="22"/>
        </w:rPr>
        <w:t xml:space="preserve">Evidence členů, nezbytná pro správu domu, se řídí zákonem č. 101/2000 Sb., o ochraně osobních údajů, ve znění pozdějších předpisů. </w:t>
      </w:r>
    </w:p>
    <w:p w:rsidR="00456827" w:rsidRPr="00131002" w:rsidRDefault="00456827">
      <w:pPr>
        <w:widowControl w:val="0"/>
        <w:autoSpaceDE w:val="0"/>
        <w:ind w:left="426" w:hanging="426"/>
        <w:jc w:val="both"/>
        <w:rPr>
          <w:rFonts w:ascii="Arial" w:hAnsi="Arial" w:cs="Arial"/>
          <w:color w:val="000000"/>
          <w:szCs w:val="22"/>
        </w:rPr>
      </w:pPr>
    </w:p>
    <w:p w:rsidR="002832D1" w:rsidRPr="00131002" w:rsidRDefault="002A650F">
      <w:pPr>
        <w:widowControl w:val="0"/>
        <w:autoSpaceDE w:val="0"/>
        <w:ind w:left="426"/>
        <w:jc w:val="both"/>
        <w:rPr>
          <w:rFonts w:ascii="Arial" w:hAnsi="Arial" w:cs="Arial"/>
          <w:szCs w:val="22"/>
          <w:shd w:val="clear" w:color="auto" w:fill="FFFF00"/>
        </w:rPr>
      </w:pPr>
      <w:r w:rsidRPr="00131002">
        <w:rPr>
          <w:rFonts w:ascii="Arial" w:hAnsi="Arial" w:cs="Arial"/>
          <w:color w:val="000000"/>
          <w:szCs w:val="22"/>
        </w:rPr>
        <w:t xml:space="preserve">Člen Společenství se může nechat při výkonu svých práv zastoupit jiným členem Společenství nebo třetí osobou na základě písemného zástupčího oprávnění </w:t>
      </w:r>
      <w:r w:rsidRPr="00131002">
        <w:rPr>
          <w:rFonts w:ascii="Arial" w:hAnsi="Arial" w:cs="Arial"/>
          <w:szCs w:val="22"/>
        </w:rPr>
        <w:t>(plné moci).</w:t>
      </w:r>
      <w:r w:rsidRPr="00131002">
        <w:rPr>
          <w:rFonts w:ascii="Arial" w:hAnsi="Arial" w:cs="Arial"/>
          <w:color w:val="000000"/>
          <w:szCs w:val="22"/>
        </w:rPr>
        <w:t xml:space="preserve"> Spoluvlastníci jednotky zmocní pro jednání vůči Společenství společného zástupce.</w:t>
      </w:r>
    </w:p>
    <w:p w:rsidR="00456827" w:rsidRPr="00131002" w:rsidRDefault="00456827">
      <w:pPr>
        <w:widowControl w:val="0"/>
        <w:autoSpaceDE w:val="0"/>
        <w:ind w:left="426" w:hanging="426"/>
        <w:jc w:val="both"/>
        <w:rPr>
          <w:rFonts w:ascii="Arial" w:hAnsi="Arial" w:cs="Arial"/>
          <w:szCs w:val="22"/>
          <w:shd w:val="clear" w:color="auto" w:fill="FFFF00"/>
        </w:rPr>
      </w:pPr>
    </w:p>
    <w:p w:rsidR="00456827" w:rsidRPr="00131002" w:rsidRDefault="002A650F">
      <w:pPr>
        <w:widowControl w:val="0"/>
        <w:numPr>
          <w:ilvl w:val="0"/>
          <w:numId w:val="31"/>
        </w:numPr>
        <w:overflowPunct w:val="0"/>
        <w:autoSpaceDE w:val="0"/>
        <w:ind w:left="426" w:hanging="426"/>
        <w:jc w:val="both"/>
        <w:rPr>
          <w:rFonts w:ascii="Arial" w:hAnsi="Arial" w:cs="Arial"/>
          <w:kern w:val="1"/>
          <w:szCs w:val="22"/>
          <w:shd w:val="clear" w:color="auto" w:fill="FFFF00"/>
          <w:lang w:eastAsia="cs-CZ"/>
        </w:rPr>
      </w:pPr>
      <w:r w:rsidRPr="00131002">
        <w:rPr>
          <w:rFonts w:ascii="Arial" w:hAnsi="Arial" w:cs="Arial"/>
          <w:color w:val="000000"/>
          <w:szCs w:val="22"/>
        </w:rPr>
        <w:t>Členství ve Společenství zaniká:</w:t>
      </w:r>
    </w:p>
    <w:p w:rsidR="00456827" w:rsidRPr="00131002" w:rsidRDefault="00456827">
      <w:pPr>
        <w:widowControl w:val="0"/>
        <w:overflowPunct w:val="0"/>
        <w:autoSpaceDE w:val="0"/>
        <w:ind w:left="340"/>
        <w:jc w:val="both"/>
        <w:rPr>
          <w:rFonts w:ascii="Arial" w:hAnsi="Arial" w:cs="Arial"/>
          <w:kern w:val="1"/>
          <w:szCs w:val="22"/>
          <w:shd w:val="clear" w:color="auto" w:fill="FFFF00"/>
          <w:lang w:eastAsia="cs-CZ"/>
        </w:rPr>
      </w:pPr>
    </w:p>
    <w:p w:rsidR="00456827" w:rsidRPr="00131002" w:rsidRDefault="00E70A87">
      <w:pPr>
        <w:widowControl w:val="0"/>
        <w:overflowPunct w:val="0"/>
        <w:autoSpaceDE w:val="0"/>
        <w:ind w:left="426"/>
        <w:jc w:val="both"/>
        <w:rPr>
          <w:rFonts w:ascii="Arial" w:hAnsi="Arial" w:cs="Arial"/>
          <w:color w:val="000000"/>
          <w:szCs w:val="22"/>
        </w:rPr>
      </w:pPr>
      <w:r w:rsidRPr="00131002">
        <w:rPr>
          <w:rFonts w:ascii="Arial" w:hAnsi="Arial" w:cs="Arial"/>
          <w:color w:val="000000"/>
          <w:szCs w:val="22"/>
        </w:rPr>
        <w:t>9</w:t>
      </w:r>
      <w:r w:rsidR="002A650F" w:rsidRPr="00131002">
        <w:rPr>
          <w:rFonts w:ascii="Arial" w:hAnsi="Arial" w:cs="Arial"/>
          <w:color w:val="000000"/>
          <w:szCs w:val="22"/>
        </w:rPr>
        <w:t>.1</w:t>
      </w:r>
      <w:r w:rsidR="002A650F" w:rsidRPr="00131002">
        <w:rPr>
          <w:rFonts w:ascii="Arial" w:hAnsi="Arial" w:cs="Arial"/>
          <w:color w:val="000000"/>
          <w:szCs w:val="22"/>
        </w:rPr>
        <w:tab/>
        <w:t>úmrtím člena Společenství - fyzické osoby,</w:t>
      </w:r>
    </w:p>
    <w:p w:rsidR="00456827" w:rsidRPr="00131002" w:rsidRDefault="00E70A87">
      <w:pPr>
        <w:widowControl w:val="0"/>
        <w:overflowPunct w:val="0"/>
        <w:autoSpaceDE w:val="0"/>
        <w:ind w:left="426"/>
        <w:jc w:val="both"/>
        <w:rPr>
          <w:rFonts w:ascii="Arial" w:hAnsi="Arial" w:cs="Arial"/>
          <w:color w:val="000000"/>
          <w:szCs w:val="22"/>
        </w:rPr>
      </w:pPr>
      <w:r w:rsidRPr="00131002">
        <w:rPr>
          <w:rFonts w:ascii="Arial" w:hAnsi="Arial" w:cs="Arial"/>
          <w:color w:val="000000"/>
          <w:szCs w:val="22"/>
        </w:rPr>
        <w:t>9</w:t>
      </w:r>
      <w:r w:rsidR="002A650F" w:rsidRPr="00131002">
        <w:rPr>
          <w:rFonts w:ascii="Arial" w:hAnsi="Arial" w:cs="Arial"/>
          <w:color w:val="000000"/>
          <w:szCs w:val="22"/>
        </w:rPr>
        <w:t>.2</w:t>
      </w:r>
      <w:r w:rsidR="002A650F" w:rsidRPr="00131002">
        <w:rPr>
          <w:rFonts w:ascii="Arial" w:hAnsi="Arial" w:cs="Arial"/>
          <w:color w:val="000000"/>
          <w:szCs w:val="22"/>
        </w:rPr>
        <w:tab/>
        <w:t>převodem nebo přechodem vlastnictví jednotky,</w:t>
      </w:r>
    </w:p>
    <w:p w:rsidR="00456827" w:rsidRPr="00131002" w:rsidRDefault="00E70A87">
      <w:pPr>
        <w:widowControl w:val="0"/>
        <w:overflowPunct w:val="0"/>
        <w:autoSpaceDE w:val="0"/>
        <w:ind w:left="426"/>
        <w:jc w:val="both"/>
        <w:rPr>
          <w:rFonts w:ascii="Arial" w:hAnsi="Arial" w:cs="Arial"/>
          <w:color w:val="000000"/>
          <w:szCs w:val="22"/>
        </w:rPr>
      </w:pPr>
      <w:r w:rsidRPr="00131002">
        <w:rPr>
          <w:rFonts w:ascii="Arial" w:hAnsi="Arial" w:cs="Arial"/>
          <w:color w:val="000000"/>
          <w:szCs w:val="22"/>
        </w:rPr>
        <w:t>9</w:t>
      </w:r>
      <w:r w:rsidR="002A650F" w:rsidRPr="00131002">
        <w:rPr>
          <w:rFonts w:ascii="Arial" w:hAnsi="Arial" w:cs="Arial"/>
          <w:color w:val="000000"/>
          <w:szCs w:val="22"/>
        </w:rPr>
        <w:t>.3</w:t>
      </w:r>
      <w:r w:rsidR="002A650F" w:rsidRPr="00131002">
        <w:rPr>
          <w:rFonts w:ascii="Arial" w:hAnsi="Arial" w:cs="Arial"/>
          <w:color w:val="000000"/>
          <w:szCs w:val="22"/>
        </w:rPr>
        <w:tab/>
        <w:t>zánikem vlastníka jednotky - právnické osoby - bez právního nástupnictví,</w:t>
      </w:r>
    </w:p>
    <w:p w:rsidR="00456827" w:rsidRPr="00131002" w:rsidRDefault="00290AE1">
      <w:pPr>
        <w:widowControl w:val="0"/>
        <w:overflowPunct w:val="0"/>
        <w:autoSpaceDE w:val="0"/>
        <w:ind w:left="426"/>
        <w:jc w:val="both"/>
        <w:rPr>
          <w:rFonts w:ascii="Arial" w:hAnsi="Arial" w:cs="Arial"/>
          <w:color w:val="000000"/>
          <w:szCs w:val="22"/>
        </w:rPr>
      </w:pPr>
      <w:r w:rsidRPr="00131002">
        <w:rPr>
          <w:rFonts w:ascii="Arial" w:hAnsi="Arial" w:cs="Arial"/>
          <w:color w:val="000000"/>
          <w:szCs w:val="22"/>
        </w:rPr>
        <w:t>9</w:t>
      </w:r>
      <w:r w:rsidR="002A650F" w:rsidRPr="00131002">
        <w:rPr>
          <w:rFonts w:ascii="Arial" w:hAnsi="Arial" w:cs="Arial"/>
          <w:color w:val="000000"/>
          <w:szCs w:val="22"/>
        </w:rPr>
        <w:t>.4</w:t>
      </w:r>
      <w:r w:rsidR="002A650F" w:rsidRPr="00131002">
        <w:rPr>
          <w:rFonts w:ascii="Arial" w:hAnsi="Arial" w:cs="Arial"/>
          <w:color w:val="000000"/>
          <w:szCs w:val="22"/>
        </w:rPr>
        <w:tab/>
        <w:t>zánikem jednotky,</w:t>
      </w:r>
    </w:p>
    <w:p w:rsidR="00456827" w:rsidRPr="00131002" w:rsidRDefault="00290AE1">
      <w:pPr>
        <w:widowControl w:val="0"/>
        <w:overflowPunct w:val="0"/>
        <w:autoSpaceDE w:val="0"/>
        <w:ind w:left="426"/>
        <w:jc w:val="both"/>
        <w:rPr>
          <w:rFonts w:ascii="Arial" w:hAnsi="Arial" w:cs="Arial"/>
          <w:color w:val="000000"/>
          <w:szCs w:val="22"/>
        </w:rPr>
      </w:pPr>
      <w:r w:rsidRPr="00131002">
        <w:rPr>
          <w:rFonts w:ascii="Arial" w:hAnsi="Arial" w:cs="Arial"/>
          <w:color w:val="000000"/>
          <w:szCs w:val="22"/>
        </w:rPr>
        <w:t>9</w:t>
      </w:r>
      <w:r w:rsidR="002A650F" w:rsidRPr="00131002">
        <w:rPr>
          <w:rFonts w:ascii="Arial" w:hAnsi="Arial" w:cs="Arial"/>
          <w:color w:val="000000"/>
          <w:szCs w:val="22"/>
        </w:rPr>
        <w:t>.5</w:t>
      </w:r>
      <w:r w:rsidR="002A650F" w:rsidRPr="00131002">
        <w:rPr>
          <w:rFonts w:ascii="Arial" w:hAnsi="Arial" w:cs="Arial"/>
          <w:color w:val="000000"/>
          <w:szCs w:val="22"/>
        </w:rPr>
        <w:tab/>
        <w:t>dalším způsobem, pokud to stanoví zákon.</w:t>
      </w:r>
    </w:p>
    <w:p w:rsidR="002832D1" w:rsidRPr="00131002" w:rsidRDefault="002A650F" w:rsidP="003D3950">
      <w:pPr>
        <w:widowControl w:val="0"/>
        <w:autoSpaceDE w:val="0"/>
        <w:ind w:left="426"/>
        <w:rPr>
          <w:rFonts w:ascii="Arial" w:hAnsi="Arial" w:cs="Arial"/>
          <w:b/>
          <w:bCs/>
          <w:color w:val="000000"/>
          <w:szCs w:val="22"/>
        </w:rPr>
      </w:pPr>
      <w:r w:rsidRPr="00131002">
        <w:rPr>
          <w:rFonts w:ascii="Arial" w:hAnsi="Arial" w:cs="Arial"/>
          <w:color w:val="000000"/>
          <w:szCs w:val="22"/>
        </w:rPr>
        <w:t>Společné členství ve Společenství zaniká a mění se na členství individuální dnem, kdy se zapíše změna předchozího spoluvlastnictví jednotky na výlučné vlastnictví jediného vlastníka jednotky do katastru nemovitostí; tuto změnu je vlastník jednotky povinen neprodleně oznámit Výboru.</w:t>
      </w:r>
    </w:p>
    <w:p w:rsidR="00456827" w:rsidRDefault="00456827" w:rsidP="003D3950">
      <w:pPr>
        <w:widowControl w:val="0"/>
        <w:autoSpaceDE w:val="0"/>
        <w:ind w:left="426"/>
        <w:jc w:val="center"/>
        <w:rPr>
          <w:rFonts w:ascii="Arial" w:hAnsi="Arial" w:cs="Arial"/>
          <w:b/>
          <w:bCs/>
          <w:color w:val="000000"/>
          <w:sz w:val="22"/>
          <w:szCs w:val="22"/>
        </w:rPr>
      </w:pPr>
    </w:p>
    <w:p w:rsidR="00456827" w:rsidRDefault="002A650F">
      <w:pPr>
        <w:widowControl w:val="0"/>
        <w:autoSpaceDE w:val="0"/>
        <w:jc w:val="center"/>
        <w:rPr>
          <w:rFonts w:ascii="Arial" w:hAnsi="Arial" w:cs="Arial"/>
          <w:b/>
          <w:bCs/>
          <w:color w:val="000000"/>
          <w:sz w:val="22"/>
          <w:szCs w:val="22"/>
        </w:rPr>
      </w:pPr>
      <w:r>
        <w:rPr>
          <w:rFonts w:ascii="Arial" w:hAnsi="Arial" w:cs="Arial"/>
          <w:b/>
          <w:bCs/>
          <w:color w:val="000000"/>
          <w:sz w:val="22"/>
          <w:szCs w:val="22"/>
        </w:rPr>
        <w:t>Čl. V</w:t>
      </w:r>
    </w:p>
    <w:p w:rsidR="00456827" w:rsidRDefault="002A650F">
      <w:pPr>
        <w:widowControl w:val="0"/>
        <w:autoSpaceDE w:val="0"/>
        <w:jc w:val="center"/>
        <w:rPr>
          <w:rFonts w:ascii="Calibri" w:hAnsi="Calibri" w:cs="Calibri"/>
          <w:sz w:val="22"/>
          <w:szCs w:val="22"/>
        </w:rPr>
      </w:pPr>
      <w:r>
        <w:rPr>
          <w:rFonts w:ascii="Arial" w:hAnsi="Arial" w:cs="Arial"/>
          <w:b/>
          <w:bCs/>
          <w:color w:val="000000"/>
          <w:sz w:val="22"/>
          <w:szCs w:val="22"/>
        </w:rPr>
        <w:t>Členská práva a povinnosti a způsob jejich uplatňování</w:t>
      </w:r>
    </w:p>
    <w:p w:rsidR="00456827" w:rsidRDefault="00456827">
      <w:pPr>
        <w:widowControl w:val="0"/>
        <w:autoSpaceDE w:val="0"/>
        <w:jc w:val="center"/>
        <w:rPr>
          <w:rFonts w:ascii="Calibri" w:hAnsi="Calibri" w:cs="Calibri"/>
          <w:sz w:val="22"/>
          <w:szCs w:val="22"/>
        </w:rPr>
      </w:pPr>
    </w:p>
    <w:p w:rsidR="00456827" w:rsidRPr="00131002" w:rsidRDefault="002A650F">
      <w:pPr>
        <w:widowControl w:val="0"/>
        <w:numPr>
          <w:ilvl w:val="0"/>
          <w:numId w:val="11"/>
        </w:numPr>
        <w:autoSpaceDE w:val="0"/>
        <w:jc w:val="both"/>
        <w:rPr>
          <w:rFonts w:ascii="Arial" w:hAnsi="Arial" w:cs="Arial"/>
          <w:color w:val="000000"/>
          <w:szCs w:val="22"/>
        </w:rPr>
      </w:pPr>
      <w:r w:rsidRPr="00131002">
        <w:rPr>
          <w:rFonts w:ascii="Arial" w:hAnsi="Arial" w:cs="Arial"/>
          <w:color w:val="000000"/>
          <w:szCs w:val="22"/>
        </w:rPr>
        <w:t xml:space="preserve">Člen společenství má práva a povinnosti vlastníka jednotky a člena společenství uvedená v příslušných ustanoveních zákona a dalších právních předpisů, pokud tyto stanovy neurčují jinak. Tato práva člen společenství uplatňuje způsobem stanoveným zákonem, včetně základních zásad občanského zákoníku a jeho ustanovení o právnických osobách. Rozsah práv a povinností členů společenství je dán zejména pravidly pro správu domu a pozemku a pro užívání společných částí </w:t>
      </w:r>
    </w:p>
    <w:p w:rsidR="00456827" w:rsidRPr="00131002" w:rsidRDefault="00456827">
      <w:pPr>
        <w:jc w:val="center"/>
        <w:rPr>
          <w:rFonts w:ascii="Arial" w:hAnsi="Arial" w:cs="Arial"/>
          <w:color w:val="000000"/>
          <w:szCs w:val="22"/>
        </w:rPr>
      </w:pPr>
    </w:p>
    <w:p w:rsidR="00456827" w:rsidRPr="00131002" w:rsidRDefault="002A650F">
      <w:pPr>
        <w:widowControl w:val="0"/>
        <w:numPr>
          <w:ilvl w:val="0"/>
          <w:numId w:val="11"/>
        </w:numPr>
        <w:autoSpaceDE w:val="0"/>
        <w:spacing w:line="222" w:lineRule="exact"/>
        <w:jc w:val="both"/>
        <w:rPr>
          <w:rFonts w:ascii="Arial" w:hAnsi="Arial" w:cs="Arial"/>
          <w:color w:val="000000"/>
          <w:szCs w:val="22"/>
        </w:rPr>
      </w:pPr>
      <w:r w:rsidRPr="00131002">
        <w:rPr>
          <w:rFonts w:ascii="Arial" w:hAnsi="Arial" w:cs="Arial"/>
          <w:color w:val="000000"/>
          <w:szCs w:val="22"/>
        </w:rPr>
        <w:t>Člen společenství má právo zejména:</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užívat společné části podle pravidel v zákoně a těchto stanovách upravených,</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účastnit se veškeré činnosti společenství způsobem a za podmínek stanovených zákonem a těmito stanovami,</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účastnit se zasedání shromáždění a hlasováním se podílet na jeho rozhodování,</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volit a být volen do orgánů společenství,</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předkládat orgánům společenství návrhy a podněty ke zlepšení činnosti společenství a k odstranění nedostatků v jejich činnosti,</w:t>
      </w:r>
    </w:p>
    <w:p w:rsidR="00456827" w:rsidRPr="00131002" w:rsidRDefault="002A650F">
      <w:pPr>
        <w:widowControl w:val="0"/>
        <w:numPr>
          <w:ilvl w:val="1"/>
          <w:numId w:val="11"/>
        </w:numPr>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obdržet vyúčtování záloh na příspěvky na správu domu a pozemku a záloh na plnění spojená nebo související s užíváním jednotky (dále jen „služby“) a vrácení případných přeplatků, vyjma zálohového příspěvku na údržbu, opravu a stavební úpravy společných částí; tato část příspěvku na správu domu a pozemku se nevypořádává,</w:t>
      </w:r>
    </w:p>
    <w:p w:rsidR="00456827" w:rsidRPr="00131002" w:rsidRDefault="002A650F">
      <w:pPr>
        <w:widowControl w:val="0"/>
        <w:numPr>
          <w:ilvl w:val="1"/>
          <w:numId w:val="11"/>
        </w:numPr>
        <w:autoSpaceDE w:val="0"/>
        <w:spacing w:line="230" w:lineRule="exact"/>
        <w:ind w:left="993" w:hanging="567"/>
        <w:jc w:val="both"/>
        <w:rPr>
          <w:rFonts w:ascii="Calibri" w:hAnsi="Calibri" w:cs="Calibri"/>
          <w:sz w:val="18"/>
        </w:rPr>
      </w:pPr>
      <w:r w:rsidRPr="00131002">
        <w:rPr>
          <w:rFonts w:ascii="Arial" w:hAnsi="Arial" w:cs="Arial"/>
          <w:color w:val="000000"/>
          <w:szCs w:val="22"/>
        </w:rPr>
        <w:tab/>
        <w:t>seznámit se s hospodařením společenství, se správou domu a pozemku. V prostorách určených společenstvím může vlastník jednotky nahlížet do písemných podkladů pro zasedání shromáždění, do zápisu ze zasedání shromáždění, do smluv sjednaných společenstvím, do účetních knih a účetních dokladů a požadovat zákonem stanovená potvrzení, přičemž je povinen uhradit společenství náklady, které tím společenství vzniknou, o konkrétní výši nákladů rozhodne statutární orgán společenství, pokud shromáždění nerozhodne jinak.</w:t>
      </w:r>
    </w:p>
    <w:p w:rsidR="00456827" w:rsidRPr="00131002" w:rsidRDefault="00456827">
      <w:pPr>
        <w:widowControl w:val="0"/>
        <w:autoSpaceDE w:val="0"/>
        <w:spacing w:line="238" w:lineRule="exact"/>
        <w:ind w:left="993" w:hanging="567"/>
        <w:jc w:val="both"/>
        <w:rPr>
          <w:rFonts w:ascii="Calibri" w:hAnsi="Calibri" w:cs="Calibri"/>
          <w:sz w:val="18"/>
        </w:rPr>
      </w:pPr>
    </w:p>
    <w:p w:rsidR="00456827" w:rsidRPr="00131002" w:rsidRDefault="002A650F">
      <w:pPr>
        <w:widowControl w:val="0"/>
        <w:numPr>
          <w:ilvl w:val="0"/>
          <w:numId w:val="6"/>
        </w:numPr>
        <w:autoSpaceDE w:val="0"/>
        <w:spacing w:line="222" w:lineRule="exact"/>
        <w:rPr>
          <w:rFonts w:ascii="Arial" w:hAnsi="Arial" w:cs="Arial"/>
          <w:color w:val="000000"/>
          <w:szCs w:val="22"/>
        </w:rPr>
      </w:pPr>
      <w:r w:rsidRPr="00131002">
        <w:rPr>
          <w:rFonts w:ascii="Arial" w:hAnsi="Arial" w:cs="Arial"/>
          <w:color w:val="000000"/>
          <w:szCs w:val="22"/>
        </w:rPr>
        <w:t>Člen společenství má povinnost zejména:</w:t>
      </w:r>
    </w:p>
    <w:p w:rsidR="00456827" w:rsidRPr="00131002" w:rsidRDefault="00456827">
      <w:pPr>
        <w:widowControl w:val="0"/>
        <w:autoSpaceDE w:val="0"/>
        <w:spacing w:line="222" w:lineRule="exact"/>
        <w:ind w:left="340"/>
        <w:rPr>
          <w:rFonts w:ascii="Arial" w:hAnsi="Arial" w:cs="Arial"/>
          <w:color w:val="000000"/>
          <w:szCs w:val="22"/>
        </w:rPr>
      </w:pPr>
    </w:p>
    <w:p w:rsidR="00456827" w:rsidRPr="00131002" w:rsidRDefault="002A650F">
      <w:pPr>
        <w:widowControl w:val="0"/>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3.1</w:t>
      </w:r>
      <w:r w:rsidRPr="00131002">
        <w:rPr>
          <w:rFonts w:ascii="Arial" w:hAnsi="Arial" w:cs="Arial"/>
          <w:color w:val="000000"/>
          <w:szCs w:val="22"/>
        </w:rPr>
        <w:tab/>
        <w:t>dodržovat a plnit právní předpisy, tyto stanovy i interní předpisy přijaté shromážděním a plnit usnesení orgánů společenství schválená v souladu s právními předpisy a těmito stanovami,</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589"/>
        <w:jc w:val="both"/>
        <w:rPr>
          <w:rFonts w:ascii="Arial" w:hAnsi="Arial" w:cs="Arial"/>
          <w:color w:val="000000"/>
          <w:szCs w:val="22"/>
        </w:rPr>
      </w:pPr>
      <w:r w:rsidRPr="00131002">
        <w:rPr>
          <w:rFonts w:ascii="Arial" w:hAnsi="Arial" w:cs="Arial"/>
          <w:color w:val="000000"/>
          <w:szCs w:val="22"/>
        </w:rPr>
        <w:t>3.2</w:t>
      </w:r>
      <w:r w:rsidRPr="00131002">
        <w:rPr>
          <w:rFonts w:ascii="Arial" w:hAnsi="Arial" w:cs="Arial"/>
          <w:color w:val="000000"/>
          <w:szCs w:val="22"/>
        </w:rPr>
        <w:tab/>
        <w:t>hradit ve správné výši a ve stanovených termínech předepsané zálohy na příspěvky na správu domu a pozemku a zálohy na služby a hradit nedoplatky vyplývající z vyúčtování záloh,</w:t>
      </w:r>
    </w:p>
    <w:p w:rsidR="00456827" w:rsidRPr="00131002" w:rsidRDefault="00456827">
      <w:pPr>
        <w:widowControl w:val="0"/>
        <w:autoSpaceDE w:val="0"/>
        <w:spacing w:line="230" w:lineRule="exact"/>
        <w:ind w:left="1015" w:hanging="589"/>
        <w:jc w:val="both"/>
        <w:rPr>
          <w:rFonts w:ascii="Arial" w:hAnsi="Arial" w:cs="Arial"/>
          <w:color w:val="000000"/>
          <w:szCs w:val="22"/>
        </w:rPr>
      </w:pPr>
    </w:p>
    <w:p w:rsidR="00456827" w:rsidRPr="00131002" w:rsidRDefault="002A650F">
      <w:pPr>
        <w:widowControl w:val="0"/>
        <w:autoSpaceDE w:val="0"/>
        <w:spacing w:line="230" w:lineRule="exact"/>
        <w:ind w:left="1015" w:hanging="589"/>
        <w:jc w:val="both"/>
        <w:rPr>
          <w:rFonts w:ascii="Arial" w:hAnsi="Arial" w:cs="Arial"/>
          <w:color w:val="000000"/>
          <w:szCs w:val="22"/>
        </w:rPr>
      </w:pPr>
      <w:r w:rsidRPr="00131002">
        <w:rPr>
          <w:rFonts w:ascii="Arial" w:hAnsi="Arial" w:cs="Arial"/>
          <w:color w:val="000000"/>
          <w:szCs w:val="22"/>
        </w:rPr>
        <w:t>3.3</w:t>
      </w:r>
      <w:r w:rsidRPr="00131002">
        <w:rPr>
          <w:rFonts w:ascii="Arial" w:hAnsi="Arial" w:cs="Arial"/>
          <w:color w:val="000000"/>
          <w:szCs w:val="22"/>
        </w:rPr>
        <w:tab/>
        <w:t xml:space="preserve">v případě existence nedoplatků je povinen uhradit také úroky z prodlení vyplývající z platných právních předpisů, včetně veškerých nákladů spojené s vymáháním nedoplatků. </w:t>
      </w:r>
    </w:p>
    <w:p w:rsidR="00456827" w:rsidRPr="00131002" w:rsidRDefault="00456827">
      <w:pPr>
        <w:widowControl w:val="0"/>
        <w:autoSpaceDE w:val="0"/>
        <w:spacing w:line="230" w:lineRule="exact"/>
        <w:ind w:left="1015"/>
        <w:jc w:val="both"/>
        <w:rPr>
          <w:rFonts w:ascii="Arial" w:hAnsi="Arial" w:cs="Arial"/>
          <w:color w:val="000000"/>
          <w:szCs w:val="22"/>
        </w:rPr>
      </w:pPr>
    </w:p>
    <w:p w:rsidR="00456827" w:rsidRPr="00131002" w:rsidRDefault="002A650F">
      <w:pPr>
        <w:widowControl w:val="0"/>
        <w:autoSpaceDE w:val="0"/>
        <w:spacing w:line="230" w:lineRule="exact"/>
        <w:ind w:left="993" w:hanging="567"/>
        <w:jc w:val="both"/>
        <w:rPr>
          <w:rFonts w:ascii="Arial" w:hAnsi="Arial" w:cs="Arial"/>
          <w:color w:val="000000"/>
          <w:szCs w:val="22"/>
        </w:rPr>
      </w:pPr>
      <w:r w:rsidRPr="00131002">
        <w:rPr>
          <w:rFonts w:ascii="Arial" w:hAnsi="Arial" w:cs="Arial"/>
          <w:color w:val="000000"/>
          <w:szCs w:val="22"/>
        </w:rPr>
        <w:t>3.4</w:t>
      </w:r>
      <w:r w:rsidRPr="00131002">
        <w:rPr>
          <w:rFonts w:ascii="Arial" w:hAnsi="Arial" w:cs="Arial"/>
          <w:color w:val="000000"/>
          <w:szCs w:val="22"/>
        </w:rPr>
        <w:tab/>
        <w:t>hradit náklady, které společenství se správou domu a pozemku na základě žádosti člena či z jiných důvodů na straně člena společenství vzniknou (klíče, nahlížení do listin, nezpřístupnění bytu aj.),</w:t>
      </w:r>
    </w:p>
    <w:p w:rsidR="00456827" w:rsidRPr="00131002" w:rsidRDefault="00456827">
      <w:pPr>
        <w:widowControl w:val="0"/>
        <w:autoSpaceDE w:val="0"/>
        <w:spacing w:line="230" w:lineRule="exact"/>
        <w:ind w:left="700"/>
        <w:jc w:val="both"/>
        <w:rPr>
          <w:rFonts w:ascii="Arial" w:hAnsi="Arial" w:cs="Arial"/>
          <w:color w:val="000000"/>
          <w:szCs w:val="22"/>
        </w:rPr>
      </w:pPr>
    </w:p>
    <w:p w:rsidR="00456827" w:rsidRPr="00131002" w:rsidRDefault="002A650F">
      <w:pPr>
        <w:widowControl w:val="0"/>
        <w:autoSpaceDE w:val="0"/>
        <w:spacing w:line="230" w:lineRule="exact"/>
        <w:ind w:left="1015" w:hanging="589"/>
        <w:jc w:val="both"/>
        <w:rPr>
          <w:rFonts w:ascii="Arial" w:hAnsi="Arial" w:cs="Arial"/>
          <w:color w:val="000000"/>
          <w:szCs w:val="22"/>
        </w:rPr>
      </w:pPr>
      <w:r w:rsidRPr="00131002">
        <w:rPr>
          <w:rFonts w:ascii="Arial" w:hAnsi="Arial" w:cs="Arial"/>
          <w:color w:val="000000"/>
          <w:szCs w:val="22"/>
        </w:rPr>
        <w:t>3.5</w:t>
      </w:r>
      <w:r w:rsidRPr="00131002">
        <w:rPr>
          <w:rFonts w:ascii="Arial" w:hAnsi="Arial" w:cs="Arial"/>
          <w:color w:val="000000"/>
          <w:szCs w:val="22"/>
        </w:rPr>
        <w:tab/>
        <w:t>řídit se při užívání společných částí domu a společných zařízení pravidly těchto stanov a rozhodnutími (pokyny) orgánů společenství, včetně povinnosti hlásit údaje o klíčích od společných částí, pokud tak shromáždění rozhodne; a zajistit jejich dodržování také všemi osobami, kterým do domu umožní přístup, včetně nájemců,</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3.6</w:t>
      </w:r>
      <w:r w:rsidRPr="00131002">
        <w:rPr>
          <w:rFonts w:ascii="Arial" w:hAnsi="Arial" w:cs="Arial"/>
          <w:color w:val="000000"/>
          <w:szCs w:val="22"/>
        </w:rPr>
        <w:tab/>
        <w:t>zdržet se jednání, jímž by ztížil užívání jednotky nebo společných částí jiným vlastníkům jednotek a nezasahovat tak do práv ostatních členů společenství; úpravy jednotky ve svém vlastnictví provádět tak, aby neohrožoval výkon vlastnického práva ostatních vlastníků jednotek, provádět úpravy společných částí jen se souhlasem společenství nebo na základě smlouvy o výstavbě uzavřené se všemi vlastníky jednotek v domě,</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3.7</w:t>
      </w:r>
      <w:r w:rsidRPr="00131002">
        <w:rPr>
          <w:rFonts w:ascii="Arial" w:hAnsi="Arial" w:cs="Arial"/>
          <w:color w:val="000000"/>
          <w:szCs w:val="22"/>
        </w:rPr>
        <w:tab/>
        <w:t>odstranit na svůj náklad závady a poškození, které na jiných jednotkách nebo na společných částech způsobil sám nebo ti, kteří s ním jednotku užívají nebo jimž do domu umožnil vstup, případně nahradit náklad společenství na tento účel vynaložený,</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3.8</w:t>
      </w:r>
      <w:r w:rsidRPr="00131002">
        <w:rPr>
          <w:rFonts w:ascii="Arial" w:hAnsi="Arial" w:cs="Arial"/>
          <w:color w:val="000000"/>
          <w:szCs w:val="22"/>
        </w:rPr>
        <w:tab/>
      </w:r>
      <w:r w:rsidRPr="00131002">
        <w:rPr>
          <w:rFonts w:ascii="Arial" w:hAnsi="Arial" w:cs="Arial"/>
          <w:color w:val="000000"/>
          <w:szCs w:val="22"/>
        </w:rPr>
        <w:tab/>
        <w:t>umožnit instalaci, údržbu a kontrolu zařízení pro měření spotřeby vody, plynu, tepla a jiných energií v jednotce a odečet naměřených hodnot,</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3.9</w:t>
      </w:r>
      <w:r w:rsidRPr="00131002">
        <w:rPr>
          <w:rFonts w:ascii="Arial" w:hAnsi="Arial" w:cs="Arial"/>
          <w:color w:val="000000"/>
          <w:szCs w:val="22"/>
        </w:rPr>
        <w:tab/>
        <w:t>umožnit po předchozím vyzvání společenství přístup do jednotky, pokud to vyžadují úpravy, provoz, opravy apod. ostatních jednotek nebo společných částí,</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27" w:lineRule="exact"/>
        <w:ind w:left="1020" w:hanging="675"/>
        <w:jc w:val="both"/>
        <w:rPr>
          <w:rFonts w:ascii="Arial" w:hAnsi="Arial" w:cs="Arial"/>
          <w:color w:val="000000"/>
          <w:szCs w:val="22"/>
        </w:rPr>
      </w:pPr>
      <w:r w:rsidRPr="00131002">
        <w:rPr>
          <w:rFonts w:ascii="Arial" w:hAnsi="Arial" w:cs="Arial"/>
          <w:color w:val="000000"/>
          <w:szCs w:val="22"/>
        </w:rPr>
        <w:t>3.10</w:t>
      </w:r>
      <w:r w:rsidRPr="00131002">
        <w:rPr>
          <w:rFonts w:ascii="Arial" w:hAnsi="Arial" w:cs="Arial"/>
          <w:color w:val="000000"/>
          <w:szCs w:val="22"/>
        </w:rPr>
        <w:tab/>
        <w:t>oznámit bez zbytečného odkladu statutárnímu orgánu společenství datum nabytí vlastnictví jednotky včetně své adresy trvalého bydliště a počtu osob, které s ním sdílejí domácnost a jejich jmen, případně bydlících v bytě po dobu, která činí v souhrnu nejméně 3 měsíce v jednom kalendářním roce, v případě rozúčtování služeb podle osob pak osoby, u kterých lze mít za to, že s ním budou žít v jednotce po dobu delší než 2 měsíce v průběhu zúčtovacího období,</w:t>
      </w:r>
    </w:p>
    <w:p w:rsidR="00456827" w:rsidRPr="00131002" w:rsidRDefault="00456827">
      <w:pPr>
        <w:widowControl w:val="0"/>
        <w:autoSpaceDE w:val="0"/>
        <w:spacing w:line="227" w:lineRule="exact"/>
        <w:ind w:left="1020"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3.11</w:t>
      </w:r>
      <w:r w:rsidRPr="00131002">
        <w:rPr>
          <w:rFonts w:ascii="Arial" w:hAnsi="Arial" w:cs="Arial"/>
          <w:color w:val="000000"/>
          <w:szCs w:val="22"/>
        </w:rPr>
        <w:tab/>
        <w:t>oznámit společenství v případě přenechání bytu do užívání jiné osobě jméno a adresu této osoby včetně počtu osob ve smyslu předchozího bodu, tedy oznámí jména a trvalé adresy všech bydlících v jednotce,</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suppressAutoHyphens w:val="0"/>
        <w:ind w:left="993" w:hanging="653"/>
        <w:jc w:val="both"/>
        <w:rPr>
          <w:rFonts w:ascii="Arial" w:hAnsi="Arial" w:cs="Arial"/>
          <w:color w:val="000000"/>
          <w:szCs w:val="22"/>
        </w:rPr>
      </w:pPr>
      <w:r w:rsidRPr="00131002">
        <w:rPr>
          <w:rFonts w:ascii="Arial" w:hAnsi="Arial" w:cs="Arial"/>
          <w:color w:val="000000"/>
          <w:szCs w:val="22"/>
        </w:rPr>
        <w:t>3.12</w:t>
      </w:r>
      <w:r w:rsidRPr="00131002">
        <w:rPr>
          <w:rFonts w:ascii="Arial" w:hAnsi="Arial" w:cs="Arial"/>
          <w:color w:val="000000"/>
          <w:szCs w:val="22"/>
        </w:rPr>
        <w:tab/>
        <w:t xml:space="preserve">oznamovat společenství všechny skutečnosti rozhodné pro rozúčtování služeb spojených s bydlením, zejména změny v počtu příslušníků své domácnosti, domácnosti nájemce nebo podnájemce, pokud je způsob </w:t>
      </w:r>
      <w:r w:rsidRPr="00131002">
        <w:rPr>
          <w:rFonts w:ascii="Arial" w:hAnsi="Arial" w:cs="Arial"/>
          <w:color w:val="000000"/>
          <w:szCs w:val="22"/>
        </w:rPr>
        <w:tab/>
        <w:t>rozúčtování cen služeb nebo stanovení výše příspěvků na správu domu a pozemku závislé též na počtu členů domácnosti, a to nejpozději do 30 dnů ode dne, kdy ke změně došlo,</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3.13</w:t>
      </w:r>
      <w:r w:rsidRPr="00131002">
        <w:rPr>
          <w:rFonts w:ascii="Arial" w:hAnsi="Arial" w:cs="Arial"/>
          <w:color w:val="000000"/>
          <w:szCs w:val="22"/>
        </w:rPr>
        <w:tab/>
        <w:t>předat členům statutárního orgánu společenství před zahájením stavebních úprav projektovou dokumentaci anebo zjednodušený popis prací v případě, že stavebně upravuje svou jednotku, a po předchozí výzvě umožnit společenství přístup do jednotky pro ověření, zda stavební úpravy neohrožují, nepoškozují nebo nemění společné části,</w:t>
      </w:r>
    </w:p>
    <w:p w:rsidR="00456827" w:rsidRPr="00131002" w:rsidRDefault="00456827">
      <w:pPr>
        <w:widowControl w:val="0"/>
        <w:autoSpaceDE w:val="0"/>
        <w:spacing w:line="230" w:lineRule="exact"/>
        <w:ind w:left="1015" w:hanging="675"/>
        <w:jc w:val="both"/>
        <w:rPr>
          <w:rFonts w:ascii="Arial" w:hAnsi="Arial" w:cs="Arial"/>
          <w:color w:val="000000"/>
          <w:szCs w:val="22"/>
        </w:rPr>
      </w:pPr>
    </w:p>
    <w:p w:rsidR="00456827" w:rsidRPr="00131002" w:rsidRDefault="002A650F">
      <w:pPr>
        <w:widowControl w:val="0"/>
        <w:autoSpaceDE w:val="0"/>
        <w:spacing w:line="230" w:lineRule="exact"/>
        <w:ind w:left="1015" w:hanging="675"/>
        <w:jc w:val="both"/>
        <w:rPr>
          <w:rFonts w:ascii="Arial" w:hAnsi="Arial" w:cs="Arial"/>
          <w:szCs w:val="22"/>
        </w:rPr>
      </w:pPr>
      <w:r w:rsidRPr="00131002">
        <w:rPr>
          <w:rFonts w:ascii="Arial" w:hAnsi="Arial" w:cs="Arial"/>
          <w:color w:val="000000"/>
          <w:szCs w:val="22"/>
        </w:rPr>
        <w:t>3.14</w:t>
      </w:r>
      <w:r w:rsidRPr="00131002">
        <w:rPr>
          <w:rFonts w:ascii="Arial" w:hAnsi="Arial" w:cs="Arial"/>
          <w:color w:val="000000"/>
          <w:szCs w:val="22"/>
        </w:rPr>
        <w:tab/>
        <w:t xml:space="preserve">dodržovat platný domovní řád. </w:t>
      </w:r>
    </w:p>
    <w:p w:rsidR="00456827" w:rsidRDefault="00456827">
      <w:pPr>
        <w:widowControl w:val="0"/>
        <w:autoSpaceDE w:val="0"/>
        <w:spacing w:line="200" w:lineRule="exact"/>
        <w:jc w:val="center"/>
        <w:rPr>
          <w:rFonts w:ascii="Arial" w:hAnsi="Arial" w:cs="Arial"/>
          <w:sz w:val="22"/>
          <w:szCs w:val="22"/>
        </w:rPr>
      </w:pPr>
    </w:p>
    <w:p w:rsidR="00456827" w:rsidRDefault="00456827">
      <w:pPr>
        <w:widowControl w:val="0"/>
        <w:autoSpaceDE w:val="0"/>
        <w:spacing w:line="222" w:lineRule="exact"/>
        <w:jc w:val="center"/>
        <w:rPr>
          <w:rFonts w:ascii="Arial" w:hAnsi="Arial" w:cs="Arial"/>
          <w:b/>
          <w:bCs/>
          <w:color w:val="000000"/>
          <w:sz w:val="22"/>
          <w:szCs w:val="22"/>
        </w:rPr>
      </w:pPr>
    </w:p>
    <w:p w:rsidR="00456827" w:rsidRDefault="002A650F">
      <w:pPr>
        <w:widowControl w:val="0"/>
        <w:autoSpaceDE w:val="0"/>
        <w:spacing w:line="222" w:lineRule="exact"/>
        <w:jc w:val="center"/>
        <w:rPr>
          <w:rFonts w:ascii="Arial" w:hAnsi="Arial" w:cs="Arial"/>
          <w:b/>
          <w:bCs/>
          <w:color w:val="000000"/>
          <w:sz w:val="22"/>
          <w:szCs w:val="22"/>
        </w:rPr>
      </w:pPr>
      <w:r>
        <w:rPr>
          <w:rFonts w:ascii="Arial" w:hAnsi="Arial" w:cs="Arial"/>
          <w:b/>
          <w:bCs/>
          <w:color w:val="000000"/>
          <w:sz w:val="22"/>
          <w:szCs w:val="22"/>
        </w:rPr>
        <w:t>Čl. VI</w:t>
      </w:r>
    </w:p>
    <w:p w:rsidR="00456827" w:rsidRDefault="002A650F">
      <w:pPr>
        <w:widowControl w:val="0"/>
        <w:autoSpaceDE w:val="0"/>
        <w:spacing w:line="230" w:lineRule="exact"/>
        <w:jc w:val="center"/>
        <w:rPr>
          <w:rFonts w:ascii="Arial" w:hAnsi="Arial" w:cs="Arial"/>
          <w:sz w:val="22"/>
          <w:szCs w:val="22"/>
        </w:rPr>
      </w:pPr>
      <w:r>
        <w:rPr>
          <w:rFonts w:ascii="Arial" w:hAnsi="Arial" w:cs="Arial"/>
          <w:b/>
          <w:bCs/>
          <w:color w:val="000000"/>
          <w:sz w:val="22"/>
          <w:szCs w:val="22"/>
        </w:rPr>
        <w:t>Shromáždění</w:t>
      </w:r>
    </w:p>
    <w:p w:rsidR="00456827" w:rsidRDefault="00456827">
      <w:pPr>
        <w:widowControl w:val="0"/>
        <w:autoSpaceDE w:val="0"/>
        <w:spacing w:line="241" w:lineRule="exact"/>
        <w:rPr>
          <w:rFonts w:ascii="Arial" w:hAnsi="Arial" w:cs="Arial"/>
          <w:sz w:val="22"/>
          <w:szCs w:val="22"/>
        </w:rPr>
      </w:pPr>
    </w:p>
    <w:p w:rsidR="00456827" w:rsidRPr="00131002" w:rsidRDefault="002A650F">
      <w:pPr>
        <w:widowControl w:val="0"/>
        <w:numPr>
          <w:ilvl w:val="0"/>
          <w:numId w:val="14"/>
        </w:numPr>
        <w:autoSpaceDE w:val="0"/>
        <w:spacing w:line="222" w:lineRule="exact"/>
        <w:rPr>
          <w:rFonts w:ascii="Arial" w:hAnsi="Arial" w:cs="Arial"/>
          <w:szCs w:val="22"/>
        </w:rPr>
      </w:pPr>
      <w:r w:rsidRPr="00131002">
        <w:rPr>
          <w:rFonts w:ascii="Arial" w:hAnsi="Arial" w:cs="Arial"/>
          <w:color w:val="000000"/>
          <w:szCs w:val="22"/>
        </w:rPr>
        <w:t>Nejvyšším orgánem společenství je shromáždění, které tvoří členové Společenství.</w:t>
      </w:r>
    </w:p>
    <w:p w:rsidR="00456827" w:rsidRPr="00131002" w:rsidRDefault="00456827">
      <w:pPr>
        <w:widowControl w:val="0"/>
        <w:autoSpaceDE w:val="0"/>
        <w:spacing w:line="200" w:lineRule="exact"/>
        <w:jc w:val="both"/>
        <w:rPr>
          <w:rFonts w:ascii="Arial" w:hAnsi="Arial" w:cs="Arial"/>
          <w:szCs w:val="22"/>
        </w:rPr>
      </w:pPr>
    </w:p>
    <w:p w:rsidR="00456827" w:rsidRPr="00131002" w:rsidRDefault="002A650F">
      <w:pPr>
        <w:widowControl w:val="0"/>
        <w:numPr>
          <w:ilvl w:val="0"/>
          <w:numId w:val="14"/>
        </w:numPr>
        <w:autoSpaceDE w:val="0"/>
        <w:jc w:val="both"/>
        <w:rPr>
          <w:rFonts w:ascii="Arial" w:hAnsi="Arial" w:cs="Arial"/>
          <w:color w:val="000000"/>
          <w:szCs w:val="22"/>
        </w:rPr>
      </w:pPr>
      <w:r w:rsidRPr="00131002">
        <w:rPr>
          <w:rFonts w:ascii="Arial" w:hAnsi="Arial" w:cs="Arial"/>
          <w:color w:val="000000"/>
          <w:szCs w:val="22"/>
        </w:rPr>
        <w:t>Do působnosti shromáždění patří:</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2.1</w:t>
      </w:r>
      <w:r w:rsidRPr="00131002">
        <w:rPr>
          <w:rFonts w:ascii="Arial" w:hAnsi="Arial" w:cs="Arial"/>
          <w:color w:val="000000"/>
          <w:szCs w:val="22"/>
        </w:rPr>
        <w:tab/>
      </w:r>
      <w:r w:rsidRPr="00131002">
        <w:rPr>
          <w:rFonts w:ascii="Arial" w:hAnsi="Arial" w:cs="Arial"/>
          <w:color w:val="000000"/>
          <w:szCs w:val="22"/>
        </w:rPr>
        <w:tab/>
        <w:t>změna stanov,</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2.2</w:t>
      </w:r>
      <w:r w:rsidRPr="00131002">
        <w:rPr>
          <w:rFonts w:ascii="Arial" w:hAnsi="Arial" w:cs="Arial"/>
          <w:color w:val="000000"/>
          <w:szCs w:val="22"/>
        </w:rPr>
        <w:tab/>
      </w:r>
      <w:r w:rsidRPr="00131002">
        <w:rPr>
          <w:rFonts w:ascii="Arial" w:hAnsi="Arial" w:cs="Arial"/>
          <w:color w:val="000000"/>
          <w:szCs w:val="22"/>
        </w:rPr>
        <w:tab/>
        <w:t>změna prohlášení o rozdělení práva k domu a pozemku na vlastnické právo k jednotkám,</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2.3</w:t>
      </w:r>
      <w:r w:rsidRPr="00131002">
        <w:rPr>
          <w:rFonts w:ascii="Arial" w:hAnsi="Arial" w:cs="Arial"/>
          <w:color w:val="000000"/>
          <w:szCs w:val="22"/>
        </w:rPr>
        <w:tab/>
      </w:r>
      <w:r w:rsidRPr="00131002">
        <w:rPr>
          <w:rFonts w:ascii="Arial" w:hAnsi="Arial" w:cs="Arial"/>
          <w:color w:val="000000"/>
          <w:szCs w:val="22"/>
        </w:rPr>
        <w:tab/>
        <w:t>volba a odvolávání členů volených orgánů a rozhodování o výši jejich odměn,</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2.4</w:t>
      </w:r>
      <w:r w:rsidRPr="00131002">
        <w:rPr>
          <w:rFonts w:ascii="Arial" w:hAnsi="Arial" w:cs="Arial"/>
          <w:color w:val="000000"/>
          <w:szCs w:val="22"/>
        </w:rPr>
        <w:tab/>
      </w:r>
      <w:r w:rsidRPr="00131002">
        <w:rPr>
          <w:rFonts w:ascii="Arial" w:hAnsi="Arial" w:cs="Arial"/>
          <w:color w:val="000000"/>
          <w:szCs w:val="22"/>
        </w:rPr>
        <w:tab/>
        <w:t>schválení účetní závěrky, vypořádání výsledku hospodaření a zprávy o hospodaření Společenství a o správě domu a pozemku, o výši záloh na příspěvky na správu domu a pozemku pro příští období a rozhodnutí o vyúčtování nebo vypořádání nevyčerpaných záloh,</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2.5</w:t>
      </w:r>
      <w:r w:rsidRPr="00131002">
        <w:rPr>
          <w:rFonts w:ascii="Arial" w:hAnsi="Arial" w:cs="Arial"/>
          <w:color w:val="000000"/>
          <w:szCs w:val="22"/>
        </w:rPr>
        <w:tab/>
        <w:t>schválení druhu a rozsahu služeb a výše záloh na jejich úhradu, jakož i způsobu</w:t>
      </w:r>
      <w:r w:rsidRPr="00131002">
        <w:rPr>
          <w:rFonts w:ascii="Arial" w:hAnsi="Arial" w:cs="Arial"/>
          <w:color w:val="000000"/>
          <w:szCs w:val="22"/>
        </w:rPr>
        <w:tab/>
        <w:t xml:space="preserve"> rozúčtování cen služeb na jednotky,</w:t>
      </w:r>
    </w:p>
    <w:p w:rsidR="00456827" w:rsidRPr="00131002" w:rsidRDefault="002A650F">
      <w:pPr>
        <w:widowControl w:val="0"/>
        <w:autoSpaceDE w:val="0"/>
        <w:ind w:left="993" w:hanging="567"/>
        <w:jc w:val="both"/>
        <w:rPr>
          <w:rFonts w:ascii="Arial" w:hAnsi="Arial" w:cs="Arial"/>
          <w:color w:val="000000"/>
          <w:szCs w:val="22"/>
        </w:rPr>
      </w:pPr>
      <w:r w:rsidRPr="00131002">
        <w:rPr>
          <w:rFonts w:ascii="Arial" w:hAnsi="Arial" w:cs="Arial"/>
          <w:color w:val="000000"/>
          <w:szCs w:val="22"/>
        </w:rPr>
        <w:t>2.6</w:t>
      </w:r>
      <w:r w:rsidRPr="00131002">
        <w:rPr>
          <w:rFonts w:ascii="Arial" w:hAnsi="Arial" w:cs="Arial"/>
          <w:color w:val="000000"/>
          <w:szCs w:val="22"/>
        </w:rPr>
        <w:tab/>
      </w:r>
      <w:r w:rsidRPr="00131002">
        <w:rPr>
          <w:rFonts w:ascii="Arial" w:hAnsi="Arial" w:cs="Arial"/>
          <w:color w:val="000000"/>
          <w:szCs w:val="22"/>
        </w:rPr>
        <w:tab/>
        <w:t>rozhodování:</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2.6.1</w:t>
      </w:r>
      <w:r w:rsidRPr="00131002">
        <w:rPr>
          <w:rFonts w:ascii="Arial" w:hAnsi="Arial" w:cs="Arial"/>
          <w:color w:val="000000"/>
          <w:szCs w:val="22"/>
        </w:rPr>
        <w:tab/>
        <w:t>o členství Společenství v právnické osobě působící v oblasti bydlení,</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2.6.2</w:t>
      </w:r>
      <w:r w:rsidRPr="00131002">
        <w:rPr>
          <w:rFonts w:ascii="Arial" w:hAnsi="Arial" w:cs="Arial"/>
          <w:color w:val="000000"/>
          <w:szCs w:val="22"/>
        </w:rPr>
        <w:tab/>
        <w:t>o změně účelu užívání domu nebo jednotky,</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2.6.3</w:t>
      </w:r>
      <w:r w:rsidRPr="00131002">
        <w:rPr>
          <w:rFonts w:ascii="Arial" w:hAnsi="Arial" w:cs="Arial"/>
          <w:color w:val="000000"/>
          <w:szCs w:val="22"/>
        </w:rPr>
        <w:tab/>
        <w:t>o změně podlahové plochy jednotky,</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2.6.4</w:t>
      </w:r>
      <w:r w:rsidRPr="00131002">
        <w:rPr>
          <w:rFonts w:ascii="Arial" w:hAnsi="Arial" w:cs="Arial"/>
          <w:color w:val="000000"/>
          <w:szCs w:val="22"/>
        </w:rPr>
        <w:tab/>
        <w:t>o úplném nebo částečném sloučení nebo rozdělení jednotek,</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2.6.5</w:t>
      </w:r>
      <w:r w:rsidRPr="00131002">
        <w:rPr>
          <w:rFonts w:ascii="Arial" w:hAnsi="Arial" w:cs="Arial"/>
          <w:color w:val="000000"/>
          <w:szCs w:val="22"/>
        </w:rPr>
        <w:tab/>
        <w:t>o změně podílu na společných částech,</w:t>
      </w:r>
    </w:p>
    <w:p w:rsidR="00456827" w:rsidRPr="00131002" w:rsidRDefault="002A650F">
      <w:pPr>
        <w:widowControl w:val="0"/>
        <w:autoSpaceDE w:val="0"/>
        <w:ind w:left="680" w:firstLine="340"/>
        <w:jc w:val="both"/>
        <w:rPr>
          <w:rFonts w:ascii="Arial" w:hAnsi="Arial" w:cs="Arial"/>
          <w:color w:val="000000"/>
          <w:szCs w:val="22"/>
        </w:rPr>
      </w:pPr>
      <w:r w:rsidRPr="00131002">
        <w:rPr>
          <w:rFonts w:ascii="Arial" w:hAnsi="Arial" w:cs="Arial"/>
          <w:color w:val="000000"/>
          <w:szCs w:val="22"/>
        </w:rPr>
        <w:t>2.6.6</w:t>
      </w:r>
      <w:r w:rsidRPr="00131002">
        <w:rPr>
          <w:rFonts w:ascii="Arial" w:hAnsi="Arial" w:cs="Arial"/>
          <w:color w:val="000000"/>
          <w:szCs w:val="22"/>
        </w:rPr>
        <w:tab/>
        <w:t>o změně v určení společné části sloužící k výlučnému užívání vlastníka jednotky,</w:t>
      </w:r>
    </w:p>
    <w:p w:rsidR="00456827" w:rsidRPr="00131002" w:rsidRDefault="002A650F">
      <w:pPr>
        <w:widowControl w:val="0"/>
        <w:autoSpaceDE w:val="0"/>
        <w:ind w:left="1701" w:hanging="708"/>
        <w:jc w:val="both"/>
        <w:rPr>
          <w:rFonts w:ascii="Arial" w:hAnsi="Arial" w:cs="Arial"/>
          <w:color w:val="000000"/>
          <w:szCs w:val="22"/>
        </w:rPr>
      </w:pPr>
      <w:r w:rsidRPr="00131002">
        <w:rPr>
          <w:rFonts w:ascii="Arial" w:hAnsi="Arial" w:cs="Arial"/>
          <w:color w:val="000000"/>
          <w:szCs w:val="22"/>
        </w:rPr>
        <w:t>2.6.7</w:t>
      </w:r>
      <w:r w:rsidRPr="00131002">
        <w:rPr>
          <w:rFonts w:ascii="Arial" w:hAnsi="Arial" w:cs="Arial"/>
          <w:color w:val="000000"/>
          <w:szCs w:val="22"/>
        </w:rPr>
        <w:tab/>
        <w:t>o údržbě, opravě nebo stavební úpravě společné části, vyjma věcí uvedených v čl. VII odst. 5 těchto stanov,</w:t>
      </w:r>
    </w:p>
    <w:p w:rsidR="00456827" w:rsidRPr="00131002" w:rsidRDefault="002A650F">
      <w:pPr>
        <w:widowControl w:val="0"/>
        <w:autoSpaceDE w:val="0"/>
        <w:ind w:firstLine="426"/>
        <w:rPr>
          <w:rFonts w:ascii="Arial" w:hAnsi="Arial" w:cs="Arial"/>
          <w:color w:val="000000"/>
          <w:szCs w:val="22"/>
        </w:rPr>
      </w:pPr>
      <w:r w:rsidRPr="00131002">
        <w:rPr>
          <w:rFonts w:ascii="Arial" w:hAnsi="Arial" w:cs="Arial"/>
          <w:color w:val="000000"/>
          <w:szCs w:val="22"/>
        </w:rPr>
        <w:t xml:space="preserve">2.7 </w:t>
      </w:r>
      <w:r w:rsidRPr="00131002">
        <w:rPr>
          <w:rFonts w:ascii="Arial" w:hAnsi="Arial" w:cs="Arial"/>
          <w:color w:val="000000"/>
          <w:szCs w:val="22"/>
        </w:rPr>
        <w:tab/>
        <w:t>udělování předchozího souhlasu:</w:t>
      </w:r>
    </w:p>
    <w:p w:rsidR="00456827" w:rsidRPr="00131002" w:rsidRDefault="002A650F">
      <w:pPr>
        <w:widowControl w:val="0"/>
        <w:autoSpaceDE w:val="0"/>
        <w:ind w:left="680" w:firstLine="340"/>
        <w:rPr>
          <w:rFonts w:ascii="Arial" w:hAnsi="Arial" w:cs="Arial"/>
          <w:color w:val="000000"/>
          <w:szCs w:val="22"/>
        </w:rPr>
      </w:pPr>
      <w:r w:rsidRPr="00131002">
        <w:rPr>
          <w:rFonts w:ascii="Arial" w:hAnsi="Arial" w:cs="Arial"/>
          <w:color w:val="000000"/>
          <w:szCs w:val="22"/>
        </w:rPr>
        <w:t>2.7.1</w:t>
      </w:r>
      <w:r w:rsidRPr="00131002">
        <w:rPr>
          <w:rFonts w:ascii="Arial" w:hAnsi="Arial" w:cs="Arial"/>
          <w:color w:val="000000"/>
          <w:szCs w:val="22"/>
        </w:rPr>
        <w:tab/>
        <w:t>k nabytí, zcizení nebo zatížení nemovitých věcí nebo k jinému nakládání s nimi,</w:t>
      </w:r>
    </w:p>
    <w:p w:rsidR="00456827" w:rsidRPr="00131002" w:rsidRDefault="002A650F">
      <w:pPr>
        <w:widowControl w:val="0"/>
        <w:autoSpaceDE w:val="0"/>
        <w:ind w:left="1701" w:hanging="708"/>
        <w:jc w:val="both"/>
        <w:rPr>
          <w:rFonts w:ascii="Arial" w:hAnsi="Arial" w:cs="Arial"/>
          <w:color w:val="000000"/>
          <w:szCs w:val="22"/>
        </w:rPr>
      </w:pPr>
      <w:r w:rsidRPr="00131002">
        <w:rPr>
          <w:rFonts w:ascii="Arial" w:hAnsi="Arial" w:cs="Arial"/>
          <w:color w:val="000000"/>
          <w:szCs w:val="22"/>
        </w:rPr>
        <w:t>2.7.2</w:t>
      </w:r>
      <w:r w:rsidRPr="00131002">
        <w:rPr>
          <w:rFonts w:ascii="Arial" w:hAnsi="Arial" w:cs="Arial"/>
          <w:color w:val="000000"/>
          <w:szCs w:val="22"/>
        </w:rPr>
        <w:tab/>
        <w:t>k nabytí, zcizení nebo zatížení movitých věcí, vyjma věcí uvedených v čl. VII odst. 5 těchto stanov,</w:t>
      </w:r>
    </w:p>
    <w:p w:rsidR="00456827" w:rsidRPr="00131002" w:rsidRDefault="002A650F">
      <w:pPr>
        <w:widowControl w:val="0"/>
        <w:autoSpaceDE w:val="0"/>
        <w:ind w:left="1701" w:hanging="708"/>
        <w:rPr>
          <w:rFonts w:ascii="Arial" w:hAnsi="Arial" w:cs="Arial"/>
          <w:color w:val="000000"/>
          <w:szCs w:val="22"/>
        </w:rPr>
      </w:pPr>
      <w:r w:rsidRPr="00131002">
        <w:rPr>
          <w:rFonts w:ascii="Arial" w:hAnsi="Arial" w:cs="Arial"/>
          <w:color w:val="000000"/>
          <w:szCs w:val="22"/>
        </w:rPr>
        <w:t>2.7.3</w:t>
      </w:r>
      <w:r w:rsidRPr="00131002">
        <w:rPr>
          <w:rFonts w:ascii="Arial" w:hAnsi="Arial" w:cs="Arial"/>
          <w:color w:val="000000"/>
          <w:szCs w:val="22"/>
        </w:rPr>
        <w:tab/>
        <w:t>k uzavření smlouvy o úvěru společenstvím včetně schválení výše a podmínek úvěru,</w:t>
      </w:r>
    </w:p>
    <w:p w:rsidR="00456827" w:rsidRPr="00131002" w:rsidRDefault="002A650F">
      <w:pPr>
        <w:widowControl w:val="0"/>
        <w:autoSpaceDE w:val="0"/>
        <w:ind w:left="1701" w:hanging="708"/>
        <w:jc w:val="both"/>
        <w:rPr>
          <w:rFonts w:ascii="Arial" w:hAnsi="Arial" w:cs="Arial"/>
          <w:color w:val="000000"/>
          <w:szCs w:val="22"/>
        </w:rPr>
      </w:pPr>
      <w:r w:rsidRPr="00131002">
        <w:rPr>
          <w:rFonts w:ascii="Arial" w:hAnsi="Arial" w:cs="Arial"/>
          <w:color w:val="000000"/>
          <w:szCs w:val="22"/>
        </w:rPr>
        <w:t>2.7.4</w:t>
      </w:r>
      <w:r w:rsidRPr="00131002">
        <w:rPr>
          <w:rFonts w:ascii="Arial" w:hAnsi="Arial" w:cs="Arial"/>
          <w:color w:val="000000"/>
          <w:szCs w:val="22"/>
        </w:rPr>
        <w:tab/>
        <w:t>k uzavření smlouvy o zřízení zástavního práva k jednotce, pokud dotčený vlastník jednotky v písemné formě s uzavřením zástavní smlouvy souhlasil,</w:t>
      </w:r>
    </w:p>
    <w:p w:rsidR="00456827" w:rsidRPr="00131002" w:rsidRDefault="002A650F">
      <w:pPr>
        <w:widowControl w:val="0"/>
        <w:autoSpaceDE w:val="0"/>
        <w:ind w:left="1015" w:hanging="589"/>
        <w:jc w:val="both"/>
        <w:rPr>
          <w:rFonts w:ascii="Arial" w:hAnsi="Arial" w:cs="Arial"/>
          <w:color w:val="000000"/>
          <w:szCs w:val="22"/>
        </w:rPr>
      </w:pPr>
      <w:r w:rsidRPr="00131002">
        <w:rPr>
          <w:rFonts w:ascii="Arial" w:hAnsi="Arial" w:cs="Arial"/>
          <w:color w:val="000000"/>
          <w:szCs w:val="22"/>
        </w:rPr>
        <w:t>2.8</w:t>
      </w:r>
      <w:r w:rsidRPr="00131002">
        <w:rPr>
          <w:rFonts w:ascii="Arial" w:hAnsi="Arial" w:cs="Arial"/>
          <w:color w:val="000000"/>
          <w:szCs w:val="22"/>
        </w:rPr>
        <w:tab/>
      </w:r>
      <w:r w:rsidRPr="00131002">
        <w:rPr>
          <w:rFonts w:ascii="Arial" w:hAnsi="Arial" w:cs="Arial"/>
          <w:color w:val="000000"/>
          <w:szCs w:val="22"/>
        </w:rPr>
        <w:tab/>
        <w:t>určení osoby, která má zajišťovat některé činnosti správy domu a pozemku, rozhodnutí o její změně, jakož i schválení smlouvy s touto osobou a schválení změny smlouvy v ujednání o ceně nebo o rozsahu činnosti,</w:t>
      </w:r>
    </w:p>
    <w:p w:rsidR="00456827" w:rsidRPr="00131002" w:rsidRDefault="002A650F">
      <w:pPr>
        <w:ind w:left="1015" w:hanging="589"/>
        <w:jc w:val="both"/>
        <w:rPr>
          <w:rFonts w:ascii="Arial" w:hAnsi="Arial" w:cs="Arial"/>
          <w:color w:val="000000"/>
          <w:szCs w:val="22"/>
        </w:rPr>
      </w:pPr>
      <w:r w:rsidRPr="00131002">
        <w:rPr>
          <w:rFonts w:ascii="Arial" w:hAnsi="Arial" w:cs="Arial"/>
          <w:color w:val="000000"/>
          <w:szCs w:val="22"/>
        </w:rPr>
        <w:t>2.9</w:t>
      </w:r>
      <w:r w:rsidRPr="00131002">
        <w:rPr>
          <w:rFonts w:ascii="Arial" w:hAnsi="Arial" w:cs="Arial"/>
          <w:color w:val="000000"/>
          <w:szCs w:val="22"/>
        </w:rPr>
        <w:tab/>
      </w:r>
      <w:r w:rsidRPr="00131002">
        <w:rPr>
          <w:rFonts w:ascii="Arial" w:hAnsi="Arial" w:cs="Arial"/>
          <w:color w:val="000000"/>
          <w:szCs w:val="22"/>
        </w:rPr>
        <w:tab/>
        <w:t>rozhodování v dalších záležitostech určených stanovami nebo v záležitostech, které si shromáždění k rozhodnutí vyhradí.</w:t>
      </w:r>
    </w:p>
    <w:p w:rsidR="00456827" w:rsidRPr="00131002" w:rsidRDefault="00456827">
      <w:pPr>
        <w:widowControl w:val="0"/>
        <w:autoSpaceDE w:val="0"/>
        <w:ind w:left="1015" w:hanging="675"/>
        <w:jc w:val="both"/>
        <w:rPr>
          <w:rFonts w:ascii="Arial" w:hAnsi="Arial" w:cs="Arial"/>
          <w:color w:val="000000"/>
          <w:szCs w:val="22"/>
        </w:rPr>
      </w:pPr>
    </w:p>
    <w:p w:rsidR="00456827" w:rsidRPr="00131002" w:rsidRDefault="002A650F">
      <w:pPr>
        <w:widowControl w:val="0"/>
        <w:numPr>
          <w:ilvl w:val="0"/>
          <w:numId w:val="13"/>
        </w:numPr>
        <w:autoSpaceDE w:val="0"/>
        <w:jc w:val="both"/>
        <w:rPr>
          <w:rFonts w:ascii="Arial" w:hAnsi="Arial" w:cs="Arial"/>
          <w:color w:val="000000"/>
          <w:szCs w:val="22"/>
        </w:rPr>
      </w:pPr>
      <w:r w:rsidRPr="00131002">
        <w:rPr>
          <w:rFonts w:ascii="Arial" w:hAnsi="Arial" w:cs="Arial"/>
          <w:color w:val="000000"/>
          <w:szCs w:val="22"/>
        </w:rPr>
        <w:t>Shromáždění se schází nejméně jednou za rok. Svolává je statutární orgán Společenství.</w:t>
      </w:r>
    </w:p>
    <w:p w:rsidR="00456827" w:rsidRPr="00131002" w:rsidRDefault="002A650F">
      <w:pPr>
        <w:widowControl w:val="0"/>
        <w:autoSpaceDE w:val="0"/>
        <w:ind w:left="340"/>
        <w:jc w:val="both"/>
        <w:rPr>
          <w:rFonts w:ascii="Arial" w:hAnsi="Arial" w:cs="Arial"/>
          <w:color w:val="000000"/>
          <w:szCs w:val="22"/>
        </w:rPr>
      </w:pPr>
      <w:r w:rsidRPr="00131002">
        <w:rPr>
          <w:rFonts w:ascii="Arial" w:hAnsi="Arial" w:cs="Arial"/>
          <w:color w:val="000000"/>
          <w:szCs w:val="22"/>
        </w:rPr>
        <w:t>Shromáždění musí být statutárním orgánem svoláno též, požádá-li o to s uvedením návrhu pořadu zasedání nejméně takový počet členů společenství, kteří mají více než čtvrtinu všech hlasů, nejméně však dva z nich, a to do 30 dnů od doručení této žádosti.</w:t>
      </w:r>
    </w:p>
    <w:p w:rsidR="00456827" w:rsidRPr="00131002" w:rsidRDefault="00456827">
      <w:pPr>
        <w:widowControl w:val="0"/>
        <w:autoSpaceDE w:val="0"/>
        <w:ind w:left="340"/>
        <w:jc w:val="both"/>
        <w:rPr>
          <w:rFonts w:ascii="Arial" w:hAnsi="Arial" w:cs="Arial"/>
          <w:color w:val="000000"/>
          <w:szCs w:val="22"/>
        </w:rPr>
      </w:pPr>
    </w:p>
    <w:p w:rsidR="00456827" w:rsidRPr="00131002" w:rsidRDefault="002A650F">
      <w:pPr>
        <w:widowControl w:val="0"/>
        <w:numPr>
          <w:ilvl w:val="0"/>
          <w:numId w:val="13"/>
        </w:numPr>
        <w:autoSpaceDE w:val="0"/>
        <w:jc w:val="both"/>
        <w:rPr>
          <w:rFonts w:ascii="Arial" w:hAnsi="Arial" w:cs="Arial"/>
          <w:color w:val="000000"/>
          <w:szCs w:val="22"/>
        </w:rPr>
      </w:pPr>
      <w:r w:rsidRPr="00131002">
        <w:rPr>
          <w:rFonts w:ascii="Arial" w:hAnsi="Arial" w:cs="Arial"/>
          <w:color w:val="000000"/>
          <w:szCs w:val="22"/>
        </w:rPr>
        <w:t>Shromáždění se svolává písemnou pozvánkou, která se zašle všem členům Společenství.</w:t>
      </w:r>
    </w:p>
    <w:p w:rsidR="00456827" w:rsidRPr="00131002" w:rsidRDefault="002A650F">
      <w:pPr>
        <w:widowControl w:val="0"/>
        <w:autoSpaceDE w:val="0"/>
        <w:ind w:left="340"/>
        <w:jc w:val="both"/>
        <w:rPr>
          <w:rFonts w:ascii="Arial" w:hAnsi="Arial" w:cs="Arial"/>
          <w:color w:val="000000"/>
          <w:szCs w:val="22"/>
        </w:rPr>
      </w:pPr>
      <w:r w:rsidRPr="00131002">
        <w:rPr>
          <w:rFonts w:ascii="Arial" w:hAnsi="Arial" w:cs="Arial"/>
          <w:color w:val="000000"/>
          <w:szCs w:val="22"/>
        </w:rPr>
        <w:t>Písemná pozvánka musí být zaslána poštou, nebo předána osobně nebo vhozena do poštovní schránky a současně zveřejněna na obvyklém místě v domě nejméně 15 dní přede dnem konání zasedání shromáždění. V pozvánce se uvede zejména datum, hodina, místo konání a pořad zasedání shromáždění. Dále se v pozvánce uvede, kde se mohou členové Společenství seznámit s podklady týkajícími se pořadu zasedání, pokud nejsou tyto podklady k pozvánce připojeny.</w:t>
      </w:r>
    </w:p>
    <w:p w:rsidR="00456827" w:rsidRPr="00131002" w:rsidRDefault="00456827">
      <w:pPr>
        <w:widowControl w:val="0"/>
        <w:autoSpaceDE w:val="0"/>
        <w:ind w:left="340"/>
        <w:jc w:val="both"/>
        <w:rPr>
          <w:rFonts w:ascii="Arial" w:hAnsi="Arial" w:cs="Arial"/>
          <w:color w:val="000000"/>
          <w:szCs w:val="22"/>
        </w:rPr>
      </w:pPr>
    </w:p>
    <w:p w:rsidR="00456827" w:rsidRPr="00131002" w:rsidRDefault="002A650F">
      <w:pPr>
        <w:widowControl w:val="0"/>
        <w:numPr>
          <w:ilvl w:val="0"/>
          <w:numId w:val="13"/>
        </w:numPr>
        <w:autoSpaceDE w:val="0"/>
        <w:jc w:val="both"/>
        <w:rPr>
          <w:rFonts w:ascii="Arial" w:hAnsi="Arial" w:cs="Arial"/>
          <w:color w:val="000000"/>
          <w:szCs w:val="22"/>
        </w:rPr>
      </w:pPr>
      <w:r w:rsidRPr="00131002">
        <w:rPr>
          <w:rFonts w:ascii="Arial" w:hAnsi="Arial" w:cs="Arial"/>
          <w:color w:val="000000"/>
          <w:szCs w:val="22"/>
        </w:rPr>
        <w:t>Zasedání Shromáždění řídí statutární orgán společenství, neurčí-li jinou osobu.</w:t>
      </w:r>
    </w:p>
    <w:p w:rsidR="00456827" w:rsidRPr="00131002" w:rsidRDefault="00456827">
      <w:pPr>
        <w:widowControl w:val="0"/>
        <w:autoSpaceDE w:val="0"/>
        <w:ind w:left="340" w:hanging="340"/>
        <w:jc w:val="both"/>
        <w:rPr>
          <w:sz w:val="18"/>
        </w:rPr>
      </w:pPr>
    </w:p>
    <w:p w:rsidR="00456827" w:rsidRPr="00131002" w:rsidRDefault="002A650F">
      <w:pPr>
        <w:widowControl w:val="0"/>
        <w:autoSpaceDE w:val="0"/>
        <w:ind w:left="340" w:hanging="340"/>
        <w:jc w:val="both"/>
        <w:rPr>
          <w:rFonts w:ascii="Arial" w:hAnsi="Arial" w:cs="Arial"/>
          <w:color w:val="000000"/>
          <w:szCs w:val="22"/>
        </w:rPr>
      </w:pPr>
      <w:r w:rsidRPr="00131002">
        <w:rPr>
          <w:rFonts w:ascii="Arial" w:hAnsi="Arial" w:cs="Arial"/>
          <w:color w:val="000000"/>
          <w:szCs w:val="22"/>
        </w:rPr>
        <w:t>6. Shromáždění je schopné usnášení, jsou-li přítomni členové společenství, kteří mají většinu hlasů</w:t>
      </w:r>
      <w:r w:rsidRPr="00131002">
        <w:rPr>
          <w:szCs w:val="22"/>
        </w:rPr>
        <w:t xml:space="preserve"> </w:t>
      </w:r>
      <w:r w:rsidRPr="00131002">
        <w:rPr>
          <w:rFonts w:ascii="Arial" w:hAnsi="Arial" w:cs="Arial"/>
          <w:color w:val="000000"/>
          <w:szCs w:val="22"/>
        </w:rPr>
        <w:t>vypočtených podle spoluvlastnických podílů na společných částech domu.</w:t>
      </w:r>
      <w:r w:rsidRPr="00131002">
        <w:rPr>
          <w:rFonts w:ascii="Arial" w:hAnsi="Arial" w:cs="Arial"/>
          <w:szCs w:val="22"/>
        </w:rPr>
        <w:t xml:space="preserve">  </w:t>
      </w:r>
    </w:p>
    <w:p w:rsidR="00456827" w:rsidRPr="00131002" w:rsidRDefault="00456827">
      <w:pPr>
        <w:widowControl w:val="0"/>
        <w:autoSpaceDE w:val="0"/>
        <w:ind w:left="340"/>
        <w:jc w:val="both"/>
        <w:rPr>
          <w:rFonts w:ascii="Arial" w:hAnsi="Arial" w:cs="Arial"/>
          <w:color w:val="000000"/>
          <w:szCs w:val="22"/>
        </w:rPr>
      </w:pPr>
    </w:p>
    <w:p w:rsidR="00456827" w:rsidRPr="00131002" w:rsidRDefault="002A650F">
      <w:pPr>
        <w:widowControl w:val="0"/>
        <w:autoSpaceDE w:val="0"/>
        <w:ind w:left="1015" w:hanging="675"/>
        <w:jc w:val="both"/>
        <w:rPr>
          <w:rFonts w:ascii="Arial" w:eastAsia="Arial" w:hAnsi="Arial" w:cs="Arial"/>
          <w:color w:val="000000"/>
          <w:szCs w:val="22"/>
        </w:rPr>
      </w:pPr>
      <w:r w:rsidRPr="00131002">
        <w:rPr>
          <w:rFonts w:ascii="Arial" w:hAnsi="Arial" w:cs="Arial"/>
          <w:color w:val="000000"/>
          <w:szCs w:val="22"/>
        </w:rPr>
        <w:t>6.1</w:t>
      </w:r>
      <w:r w:rsidRPr="00131002">
        <w:rPr>
          <w:rFonts w:ascii="Arial" w:hAnsi="Arial" w:cs="Arial"/>
          <w:color w:val="000000"/>
          <w:szCs w:val="22"/>
        </w:rPr>
        <w:tab/>
      </w:r>
      <w:r w:rsidRPr="00131002">
        <w:rPr>
          <w:rFonts w:ascii="Arial" w:hAnsi="Arial" w:cs="Arial"/>
          <w:color w:val="000000"/>
          <w:szCs w:val="22"/>
        </w:rPr>
        <w:tab/>
        <w:t>K přijetí usnesení je zapotřebí nadpoloviční většiny hlasů přítomných členů Společenství, pokud zákon nebo tyto stanovy neurčí jinak.</w:t>
      </w:r>
    </w:p>
    <w:p w:rsidR="00456827" w:rsidRPr="00131002" w:rsidRDefault="002A650F">
      <w:pPr>
        <w:widowControl w:val="0"/>
        <w:autoSpaceDE w:val="0"/>
        <w:ind w:left="1015" w:hanging="675"/>
        <w:jc w:val="both"/>
        <w:rPr>
          <w:rFonts w:ascii="Arial" w:hAnsi="Arial" w:cs="Arial"/>
          <w:color w:val="000000"/>
          <w:szCs w:val="22"/>
        </w:rPr>
      </w:pPr>
      <w:r w:rsidRPr="00131002">
        <w:rPr>
          <w:rFonts w:ascii="Arial" w:eastAsia="Arial" w:hAnsi="Arial" w:cs="Arial"/>
          <w:color w:val="000000"/>
          <w:szCs w:val="22"/>
        </w:rPr>
        <w:tab/>
      </w:r>
      <w:r w:rsidRPr="00131002">
        <w:rPr>
          <w:rFonts w:ascii="Arial" w:hAnsi="Arial" w:cs="Arial"/>
          <w:color w:val="000000"/>
          <w:szCs w:val="22"/>
        </w:rPr>
        <w:t>Při hlasování je rozhodující velikost spoluvlastnických podílů členů společenství na společných částech; členové společenství, kteří jsou spoluvlastníky jednotky, mají společně jeden hlas.</w:t>
      </w:r>
    </w:p>
    <w:p w:rsidR="00456827" w:rsidRPr="00131002" w:rsidRDefault="00456827">
      <w:pPr>
        <w:widowControl w:val="0"/>
        <w:autoSpaceDE w:val="0"/>
        <w:ind w:left="1015" w:hanging="675"/>
        <w:jc w:val="both"/>
        <w:rPr>
          <w:rFonts w:ascii="Arial" w:hAnsi="Arial" w:cs="Arial"/>
          <w:color w:val="000000"/>
          <w:szCs w:val="22"/>
        </w:rPr>
      </w:pPr>
    </w:p>
    <w:p w:rsidR="00456827" w:rsidRPr="00131002" w:rsidRDefault="002A650F">
      <w:pPr>
        <w:widowControl w:val="0"/>
        <w:autoSpaceDE w:val="0"/>
        <w:ind w:left="340"/>
        <w:rPr>
          <w:rFonts w:ascii="Arial" w:hAnsi="Arial" w:cs="Arial"/>
          <w:color w:val="000000"/>
          <w:szCs w:val="22"/>
        </w:rPr>
      </w:pPr>
      <w:r w:rsidRPr="00131002">
        <w:rPr>
          <w:rFonts w:ascii="Arial" w:hAnsi="Arial" w:cs="Arial"/>
          <w:color w:val="000000"/>
          <w:szCs w:val="22"/>
        </w:rPr>
        <w:t>6.2</w:t>
      </w:r>
      <w:r w:rsidRPr="00131002">
        <w:rPr>
          <w:rFonts w:ascii="Arial" w:hAnsi="Arial" w:cs="Arial"/>
          <w:color w:val="000000"/>
          <w:szCs w:val="22"/>
        </w:rPr>
        <w:tab/>
      </w:r>
      <w:r w:rsidRPr="00131002">
        <w:rPr>
          <w:rFonts w:ascii="Arial" w:hAnsi="Arial" w:cs="Arial"/>
          <w:color w:val="000000"/>
          <w:szCs w:val="22"/>
        </w:rPr>
        <w:tab/>
        <w:t>Tří čtvrtin hlasů přítomných členů Společenství je zapotřebí k přijetí usnesení o:</w:t>
      </w:r>
    </w:p>
    <w:p w:rsidR="00456827" w:rsidRPr="00131002" w:rsidRDefault="002A650F">
      <w:pPr>
        <w:widowControl w:val="0"/>
        <w:autoSpaceDE w:val="0"/>
        <w:ind w:left="680" w:firstLine="340"/>
        <w:rPr>
          <w:rFonts w:ascii="Arial" w:hAnsi="Arial" w:cs="Arial"/>
          <w:color w:val="000000"/>
          <w:szCs w:val="22"/>
        </w:rPr>
      </w:pPr>
      <w:r w:rsidRPr="00131002">
        <w:rPr>
          <w:rFonts w:ascii="Arial" w:hAnsi="Arial" w:cs="Arial"/>
          <w:color w:val="000000"/>
          <w:szCs w:val="22"/>
        </w:rPr>
        <w:t>6.2.1</w:t>
      </w:r>
      <w:r w:rsidRPr="00131002">
        <w:rPr>
          <w:rFonts w:ascii="Arial" w:hAnsi="Arial" w:cs="Arial"/>
          <w:color w:val="000000"/>
          <w:szCs w:val="22"/>
        </w:rPr>
        <w:tab/>
        <w:t xml:space="preserve"> změně stanov,</w:t>
      </w:r>
    </w:p>
    <w:p w:rsidR="00456827" w:rsidRPr="00131002" w:rsidRDefault="002A650F">
      <w:pPr>
        <w:widowControl w:val="0"/>
        <w:autoSpaceDE w:val="0"/>
        <w:ind w:left="680" w:firstLine="340"/>
        <w:rPr>
          <w:rFonts w:ascii="Arial" w:eastAsia="Arial" w:hAnsi="Arial" w:cs="Arial"/>
          <w:color w:val="000000"/>
          <w:szCs w:val="22"/>
        </w:rPr>
      </w:pPr>
      <w:r w:rsidRPr="00131002">
        <w:rPr>
          <w:rFonts w:ascii="Arial" w:hAnsi="Arial" w:cs="Arial"/>
          <w:color w:val="000000"/>
          <w:szCs w:val="22"/>
        </w:rPr>
        <w:t>6.2.2</w:t>
      </w:r>
      <w:r w:rsidRPr="00131002">
        <w:rPr>
          <w:rFonts w:ascii="Arial" w:hAnsi="Arial" w:cs="Arial"/>
          <w:color w:val="000000"/>
          <w:szCs w:val="22"/>
        </w:rPr>
        <w:tab/>
        <w:t xml:space="preserve"> způsobu rozúčtování nákladů na služby na jednotlivé vlastníky.</w:t>
      </w:r>
    </w:p>
    <w:p w:rsidR="00456827" w:rsidRPr="00131002" w:rsidRDefault="002A650F">
      <w:pPr>
        <w:jc w:val="both"/>
        <w:rPr>
          <w:rFonts w:ascii="Arial" w:hAnsi="Arial" w:cs="Arial"/>
          <w:color w:val="000000"/>
          <w:szCs w:val="22"/>
        </w:rPr>
      </w:pPr>
      <w:r w:rsidRPr="00131002">
        <w:rPr>
          <w:rFonts w:ascii="Arial" w:eastAsia="Arial" w:hAnsi="Arial" w:cs="Arial"/>
          <w:color w:val="000000"/>
          <w:szCs w:val="22"/>
        </w:rPr>
        <w:lastRenderedPageBreak/>
        <w:t xml:space="preserve">             </w:t>
      </w:r>
    </w:p>
    <w:p w:rsidR="00456827" w:rsidRPr="00131002" w:rsidRDefault="002A650F">
      <w:pPr>
        <w:widowControl w:val="0"/>
        <w:autoSpaceDE w:val="0"/>
        <w:ind w:firstLine="340"/>
        <w:rPr>
          <w:rFonts w:ascii="Arial" w:hAnsi="Arial" w:cs="Arial"/>
          <w:color w:val="000000"/>
          <w:szCs w:val="22"/>
        </w:rPr>
      </w:pPr>
      <w:r w:rsidRPr="00131002">
        <w:rPr>
          <w:rFonts w:ascii="Arial" w:hAnsi="Arial" w:cs="Arial"/>
          <w:color w:val="000000"/>
          <w:szCs w:val="22"/>
        </w:rPr>
        <w:t>6.3</w:t>
      </w:r>
      <w:r w:rsidRPr="00131002">
        <w:rPr>
          <w:rFonts w:ascii="Arial" w:hAnsi="Arial" w:cs="Arial"/>
          <w:color w:val="000000"/>
          <w:szCs w:val="22"/>
        </w:rPr>
        <w:tab/>
      </w:r>
      <w:r w:rsidRPr="00131002">
        <w:rPr>
          <w:rFonts w:ascii="Arial" w:hAnsi="Arial" w:cs="Arial"/>
          <w:color w:val="000000"/>
          <w:szCs w:val="22"/>
        </w:rPr>
        <w:tab/>
        <w:t>Nadpoloviční většiny</w:t>
      </w:r>
      <w:r w:rsidRPr="00131002">
        <w:rPr>
          <w:rFonts w:ascii="Calibri" w:hAnsi="Calibri" w:cs="Calibri"/>
          <w:color w:val="000000"/>
          <w:szCs w:val="22"/>
        </w:rPr>
        <w:t xml:space="preserve"> </w:t>
      </w:r>
      <w:r w:rsidRPr="00131002">
        <w:rPr>
          <w:rFonts w:ascii="Arial" w:hAnsi="Arial" w:cs="Arial"/>
          <w:color w:val="000000"/>
          <w:szCs w:val="22"/>
        </w:rPr>
        <w:t>hlasů</w:t>
      </w:r>
      <w:r w:rsidRPr="00131002">
        <w:rPr>
          <w:rFonts w:ascii="Calibri" w:hAnsi="Calibri" w:cs="Calibri"/>
          <w:color w:val="000000"/>
          <w:szCs w:val="22"/>
        </w:rPr>
        <w:t xml:space="preserve"> </w:t>
      </w:r>
      <w:r w:rsidRPr="00131002">
        <w:rPr>
          <w:rFonts w:ascii="Arial" w:hAnsi="Arial" w:cs="Arial"/>
          <w:color w:val="000000"/>
          <w:szCs w:val="22"/>
        </w:rPr>
        <w:t>všech členů Společenství je zapotřebí k:</w:t>
      </w:r>
    </w:p>
    <w:p w:rsidR="00456827" w:rsidRPr="00131002" w:rsidRDefault="002A650F">
      <w:pPr>
        <w:widowControl w:val="0"/>
        <w:autoSpaceDE w:val="0"/>
        <w:ind w:left="680" w:firstLine="340"/>
        <w:rPr>
          <w:rFonts w:ascii="Arial" w:hAnsi="Arial" w:cs="Arial"/>
          <w:color w:val="000000"/>
          <w:szCs w:val="22"/>
        </w:rPr>
      </w:pPr>
      <w:r w:rsidRPr="00131002">
        <w:rPr>
          <w:rFonts w:ascii="Arial" w:hAnsi="Arial" w:cs="Arial"/>
          <w:color w:val="000000"/>
          <w:szCs w:val="22"/>
        </w:rPr>
        <w:t>6.3.1</w:t>
      </w:r>
      <w:r w:rsidRPr="00131002">
        <w:rPr>
          <w:rFonts w:ascii="Arial" w:hAnsi="Arial" w:cs="Arial"/>
          <w:color w:val="000000"/>
          <w:szCs w:val="22"/>
        </w:rPr>
        <w:tab/>
        <w:t>volbě členů statutárního orgánu společenství,</w:t>
      </w:r>
    </w:p>
    <w:p w:rsidR="00456827" w:rsidRPr="00131002" w:rsidRDefault="002A650F">
      <w:pPr>
        <w:widowControl w:val="0"/>
        <w:autoSpaceDE w:val="0"/>
        <w:ind w:left="680" w:firstLine="340"/>
        <w:rPr>
          <w:rFonts w:ascii="Arial" w:hAnsi="Arial" w:cs="Arial"/>
          <w:color w:val="000000"/>
          <w:szCs w:val="22"/>
        </w:rPr>
      </w:pPr>
      <w:r w:rsidRPr="00131002">
        <w:rPr>
          <w:rFonts w:ascii="Arial" w:hAnsi="Arial" w:cs="Arial"/>
          <w:color w:val="000000"/>
          <w:szCs w:val="22"/>
        </w:rPr>
        <w:t>6.3.2</w:t>
      </w:r>
      <w:r w:rsidRPr="00131002">
        <w:rPr>
          <w:rFonts w:ascii="Arial" w:hAnsi="Arial" w:cs="Arial"/>
          <w:color w:val="000000"/>
          <w:szCs w:val="22"/>
        </w:rPr>
        <w:tab/>
        <w:t xml:space="preserve">přijetí usnesení o opravě nebo stavební úpravě společné části v částce nad </w:t>
      </w:r>
    </w:p>
    <w:p w:rsidR="00456827" w:rsidRPr="00131002" w:rsidRDefault="002A650F">
      <w:pPr>
        <w:widowControl w:val="0"/>
        <w:autoSpaceDE w:val="0"/>
        <w:ind w:left="1700"/>
        <w:rPr>
          <w:rFonts w:ascii="Arial" w:hAnsi="Arial" w:cs="Arial"/>
          <w:color w:val="000000"/>
          <w:szCs w:val="22"/>
        </w:rPr>
      </w:pPr>
      <w:r w:rsidRPr="00131002">
        <w:rPr>
          <w:rFonts w:ascii="Arial" w:hAnsi="Arial" w:cs="Arial"/>
          <w:color w:val="000000"/>
          <w:szCs w:val="22"/>
        </w:rPr>
        <w:t xml:space="preserve">100.000,- Kč nebo o jejich financování s využitím úvěrových zdrojů; tím není dotčeno ustanovení 2.6.7. tohoto článku. </w:t>
      </w:r>
    </w:p>
    <w:p w:rsidR="00456827" w:rsidRPr="00131002" w:rsidRDefault="00456827">
      <w:pPr>
        <w:widowControl w:val="0"/>
        <w:autoSpaceDE w:val="0"/>
        <w:ind w:left="1695" w:hanging="675"/>
        <w:jc w:val="both"/>
        <w:rPr>
          <w:rFonts w:ascii="Arial" w:hAnsi="Arial" w:cs="Arial"/>
          <w:color w:val="000000"/>
          <w:szCs w:val="22"/>
        </w:rPr>
      </w:pPr>
    </w:p>
    <w:p w:rsidR="00456827" w:rsidRPr="00131002" w:rsidRDefault="002A650F">
      <w:pPr>
        <w:widowControl w:val="0"/>
        <w:autoSpaceDE w:val="0"/>
        <w:ind w:left="1015" w:hanging="589"/>
        <w:jc w:val="both"/>
        <w:rPr>
          <w:rFonts w:ascii="Arial" w:hAnsi="Arial" w:cs="Arial"/>
          <w:kern w:val="1"/>
          <w:szCs w:val="22"/>
          <w:lang w:eastAsia="cs-CZ"/>
        </w:rPr>
      </w:pPr>
      <w:r w:rsidRPr="00131002">
        <w:rPr>
          <w:rFonts w:ascii="Arial" w:hAnsi="Arial" w:cs="Arial"/>
          <w:color w:val="000000"/>
          <w:szCs w:val="22"/>
        </w:rPr>
        <w:t>6.4</w:t>
      </w:r>
      <w:r w:rsidRPr="00131002">
        <w:rPr>
          <w:rFonts w:ascii="Arial" w:hAnsi="Arial" w:cs="Arial"/>
          <w:color w:val="000000"/>
          <w:szCs w:val="22"/>
        </w:rPr>
        <w:tab/>
      </w:r>
      <w:r w:rsidRPr="00131002">
        <w:rPr>
          <w:rFonts w:ascii="Arial" w:hAnsi="Arial" w:cs="Arial"/>
          <w:color w:val="000000"/>
          <w:szCs w:val="22"/>
        </w:rPr>
        <w:tab/>
      </w:r>
      <w:r w:rsidRPr="00131002">
        <w:rPr>
          <w:rFonts w:ascii="Arial" w:hAnsi="Arial" w:cs="Arial"/>
          <w:kern w:val="1"/>
          <w:szCs w:val="22"/>
          <w:lang w:eastAsia="cs-CZ"/>
        </w:rPr>
        <w:t xml:space="preserve">Souhlasu všech vlastníků jednotek je zapotřebí ke schválení: </w:t>
      </w:r>
    </w:p>
    <w:p w:rsidR="00456827" w:rsidRPr="00131002" w:rsidRDefault="002A650F">
      <w:pPr>
        <w:widowControl w:val="0"/>
        <w:overflowPunct w:val="0"/>
        <w:autoSpaceDE w:val="0"/>
        <w:ind w:left="1418" w:hanging="425"/>
        <w:jc w:val="both"/>
        <w:rPr>
          <w:rFonts w:ascii="Arial" w:hAnsi="Arial" w:cs="Arial"/>
          <w:kern w:val="1"/>
          <w:szCs w:val="22"/>
          <w:lang w:eastAsia="cs-CZ"/>
        </w:rPr>
      </w:pPr>
      <w:r w:rsidRPr="00131002">
        <w:rPr>
          <w:rFonts w:ascii="Arial" w:hAnsi="Arial" w:cs="Arial"/>
          <w:kern w:val="1"/>
          <w:szCs w:val="22"/>
          <w:lang w:eastAsia="cs-CZ"/>
        </w:rPr>
        <w:t>a)</w:t>
      </w:r>
      <w:r w:rsidRPr="00131002">
        <w:rPr>
          <w:rFonts w:ascii="Arial" w:hAnsi="Arial" w:cs="Arial"/>
          <w:kern w:val="1"/>
          <w:szCs w:val="22"/>
          <w:lang w:eastAsia="cs-CZ"/>
        </w:rPr>
        <w:tab/>
        <w:t xml:space="preserve">změny účelu užívání stavby a změny stavby (např. </w:t>
      </w:r>
      <w:r w:rsidRPr="00131002">
        <w:rPr>
          <w:rFonts w:ascii="Arial" w:hAnsi="Arial" w:cs="Arial"/>
          <w:szCs w:val="22"/>
        </w:rPr>
        <w:t>při kolaudační změně z bytu na nebytový prostor či naopak)</w:t>
      </w:r>
      <w:r w:rsidRPr="00131002">
        <w:rPr>
          <w:rFonts w:ascii="Arial" w:hAnsi="Arial" w:cs="Arial"/>
          <w:kern w:val="1"/>
          <w:szCs w:val="22"/>
          <w:lang w:eastAsia="cs-CZ"/>
        </w:rPr>
        <w:t>, pokud není dále uvedeno jinak,</w:t>
      </w:r>
    </w:p>
    <w:p w:rsidR="00456827" w:rsidRPr="00131002" w:rsidRDefault="002A650F">
      <w:pPr>
        <w:widowControl w:val="0"/>
        <w:overflowPunct w:val="0"/>
        <w:autoSpaceDE w:val="0"/>
        <w:ind w:left="1015" w:hanging="22"/>
        <w:jc w:val="both"/>
        <w:rPr>
          <w:rFonts w:ascii="Arial" w:hAnsi="Arial" w:cs="Arial"/>
          <w:kern w:val="1"/>
          <w:szCs w:val="22"/>
          <w:lang w:eastAsia="cs-CZ"/>
        </w:rPr>
      </w:pPr>
      <w:r w:rsidRPr="00131002">
        <w:rPr>
          <w:rFonts w:ascii="Arial" w:hAnsi="Arial" w:cs="Arial"/>
          <w:kern w:val="1"/>
          <w:szCs w:val="22"/>
          <w:lang w:eastAsia="cs-CZ"/>
        </w:rPr>
        <w:t>b)</w:t>
      </w:r>
      <w:r w:rsidRPr="00131002">
        <w:rPr>
          <w:rFonts w:ascii="Arial" w:hAnsi="Arial" w:cs="Arial"/>
          <w:kern w:val="1"/>
          <w:szCs w:val="22"/>
          <w:lang w:eastAsia="cs-CZ"/>
        </w:rPr>
        <w:tab/>
        <w:t>mění-li se všem vlastníkům jednotek velikost podílů na společných částech,</w:t>
      </w:r>
    </w:p>
    <w:p w:rsidR="00456827" w:rsidRPr="00131002" w:rsidRDefault="002A650F">
      <w:pPr>
        <w:widowControl w:val="0"/>
        <w:overflowPunct w:val="0"/>
        <w:autoSpaceDE w:val="0"/>
        <w:ind w:left="1418" w:hanging="425"/>
        <w:jc w:val="both"/>
        <w:rPr>
          <w:rFonts w:ascii="Arial" w:hAnsi="Arial" w:cs="Arial"/>
          <w:kern w:val="1"/>
          <w:szCs w:val="22"/>
          <w:lang w:eastAsia="cs-CZ"/>
        </w:rPr>
      </w:pPr>
      <w:r w:rsidRPr="00131002">
        <w:rPr>
          <w:rFonts w:ascii="Arial" w:hAnsi="Arial" w:cs="Arial"/>
          <w:kern w:val="1"/>
          <w:szCs w:val="22"/>
          <w:lang w:eastAsia="cs-CZ"/>
        </w:rPr>
        <w:t>c)</w:t>
      </w:r>
      <w:r w:rsidRPr="00131002">
        <w:rPr>
          <w:rFonts w:ascii="Arial" w:hAnsi="Arial" w:cs="Arial"/>
          <w:kern w:val="1"/>
          <w:szCs w:val="22"/>
          <w:lang w:eastAsia="cs-CZ"/>
        </w:rPr>
        <w:tab/>
        <w:t>mění-li se poměr výše příspěvků na správu domu a pozemku jinak než v důsledku změny podílů na společných částech.</w:t>
      </w:r>
    </w:p>
    <w:p w:rsidR="00456827" w:rsidRPr="00131002" w:rsidRDefault="00456827">
      <w:pPr>
        <w:widowControl w:val="0"/>
        <w:overflowPunct w:val="0"/>
        <w:autoSpaceDE w:val="0"/>
        <w:ind w:left="1701" w:hanging="283"/>
        <w:jc w:val="both"/>
        <w:rPr>
          <w:rFonts w:ascii="Arial" w:hAnsi="Arial" w:cs="Arial"/>
          <w:kern w:val="1"/>
          <w:szCs w:val="22"/>
          <w:lang w:eastAsia="cs-CZ"/>
        </w:rPr>
      </w:pPr>
    </w:p>
    <w:p w:rsidR="00456827" w:rsidRPr="00131002" w:rsidRDefault="002A650F">
      <w:pPr>
        <w:widowControl w:val="0"/>
        <w:autoSpaceDE w:val="0"/>
        <w:ind w:left="284" w:hanging="284"/>
        <w:jc w:val="both"/>
        <w:rPr>
          <w:rFonts w:ascii="Arial" w:hAnsi="Arial" w:cs="Arial"/>
          <w:color w:val="000000"/>
          <w:szCs w:val="22"/>
        </w:rPr>
      </w:pPr>
      <w:r w:rsidRPr="00131002">
        <w:rPr>
          <w:rFonts w:ascii="Arial" w:hAnsi="Arial" w:cs="Arial"/>
          <w:color w:val="000000"/>
          <w:szCs w:val="22"/>
        </w:rPr>
        <w:t>7.</w:t>
      </w:r>
      <w:r w:rsidRPr="00131002">
        <w:rPr>
          <w:rFonts w:ascii="Arial" w:hAnsi="Arial" w:cs="Arial"/>
          <w:color w:val="000000"/>
          <w:szCs w:val="22"/>
        </w:rPr>
        <w:tab/>
        <w:t xml:space="preserve">Shromáždění může rozhodnout o zvolení výběrové komise společenství, o lichém počtu jejích členů a rozsahu její činnosti za účelem provedení a vyhodnocení nabídkového řízení na dodavatele služby či zhotovitele rekonstrukce, modernizace či rozsáhlé opravy, jejíž finanční rozpočet je vyšší než částka dle odst. 6.3.2. Výběrová komise svá doporučení předloží shromáždění k projednání a ke schválení. </w:t>
      </w:r>
    </w:p>
    <w:p w:rsidR="00456827" w:rsidRPr="00131002" w:rsidRDefault="002A650F">
      <w:pPr>
        <w:widowControl w:val="0"/>
        <w:autoSpaceDE w:val="0"/>
        <w:ind w:left="284"/>
        <w:jc w:val="both"/>
        <w:rPr>
          <w:rFonts w:ascii="Arial" w:hAnsi="Arial" w:cs="Arial"/>
          <w:color w:val="000000"/>
          <w:szCs w:val="22"/>
        </w:rPr>
      </w:pPr>
      <w:r w:rsidRPr="00131002">
        <w:rPr>
          <w:rFonts w:ascii="Arial" w:hAnsi="Arial" w:cs="Arial"/>
          <w:color w:val="000000"/>
          <w:szCs w:val="22"/>
        </w:rPr>
        <w:t>Shromáždění může rozhodnout o zmocnění výběrové komise k výběru nejvhodnějšího dodavatele služby či zhotoviteli rekonstrukce, modernizace či rozsáhlé opravy.</w:t>
      </w:r>
    </w:p>
    <w:p w:rsidR="00456827" w:rsidRPr="00131002" w:rsidRDefault="00456827">
      <w:pPr>
        <w:widowControl w:val="0"/>
        <w:autoSpaceDE w:val="0"/>
        <w:ind w:left="340"/>
        <w:jc w:val="both"/>
        <w:rPr>
          <w:rFonts w:ascii="Arial" w:hAnsi="Arial" w:cs="Arial"/>
          <w:color w:val="000000"/>
          <w:szCs w:val="22"/>
        </w:rPr>
      </w:pPr>
    </w:p>
    <w:p w:rsidR="00456827" w:rsidRPr="00131002" w:rsidRDefault="002A650F">
      <w:pPr>
        <w:widowControl w:val="0"/>
        <w:numPr>
          <w:ilvl w:val="0"/>
          <w:numId w:val="7"/>
        </w:numPr>
        <w:autoSpaceDE w:val="0"/>
        <w:jc w:val="both"/>
        <w:rPr>
          <w:rFonts w:ascii="Arial" w:hAnsi="Arial" w:cs="Arial"/>
          <w:color w:val="000000"/>
          <w:szCs w:val="22"/>
        </w:rPr>
      </w:pPr>
      <w:r w:rsidRPr="00131002">
        <w:rPr>
          <w:rFonts w:ascii="Arial" w:hAnsi="Arial" w:cs="Arial"/>
          <w:color w:val="000000"/>
          <w:szCs w:val="22"/>
        </w:rPr>
        <w:t>Ze zasedání shromáždění se pořizuje zápis, za jehož pořízení odpovídá řídící zasedání. Zápis musí obsahovat nezbytné údaje prokazující schopnost shromáždění k jednání a usnášení, dále údaje o průběhu zasedání, plné znění přijatých usnesení a výsledky voleb, pokud byly volby prováděny.</w:t>
      </w:r>
    </w:p>
    <w:p w:rsidR="00456827" w:rsidRPr="00131002" w:rsidRDefault="002A650F">
      <w:pPr>
        <w:widowControl w:val="0"/>
        <w:autoSpaceDE w:val="0"/>
        <w:ind w:left="340"/>
        <w:jc w:val="both"/>
        <w:rPr>
          <w:rFonts w:ascii="Arial" w:hAnsi="Arial" w:cs="Arial"/>
          <w:color w:val="000000"/>
          <w:szCs w:val="22"/>
        </w:rPr>
      </w:pPr>
      <w:r w:rsidRPr="00131002">
        <w:rPr>
          <w:rFonts w:ascii="Arial" w:hAnsi="Arial" w:cs="Arial"/>
          <w:color w:val="000000"/>
          <w:szCs w:val="22"/>
        </w:rPr>
        <w:t xml:space="preserve">Přílohu zápisu tvoří zejména listina přítomných s jejich podpisy, plné moci, oprávnění společných zástupců, a písemné podklady, které byly předloženy k jednotlivým projednávaným bodům. </w:t>
      </w:r>
    </w:p>
    <w:p w:rsidR="00456827" w:rsidRPr="00131002" w:rsidRDefault="002A650F">
      <w:pPr>
        <w:widowControl w:val="0"/>
        <w:autoSpaceDE w:val="0"/>
        <w:ind w:left="340"/>
        <w:jc w:val="both"/>
        <w:rPr>
          <w:rFonts w:ascii="Arial" w:hAnsi="Arial" w:cs="Arial"/>
          <w:color w:val="000000"/>
          <w:szCs w:val="22"/>
        </w:rPr>
      </w:pPr>
      <w:r w:rsidRPr="00131002">
        <w:rPr>
          <w:rFonts w:ascii="Arial" w:hAnsi="Arial" w:cs="Arial"/>
          <w:color w:val="000000"/>
          <w:szCs w:val="22"/>
        </w:rPr>
        <w:t>Zápis podepisuje řídící zasedání, zapisovatel a ověřovatel/é.</w:t>
      </w:r>
    </w:p>
    <w:p w:rsidR="00456827" w:rsidRPr="00131002" w:rsidRDefault="002A650F">
      <w:pPr>
        <w:widowControl w:val="0"/>
        <w:autoSpaceDE w:val="0"/>
        <w:ind w:left="340"/>
        <w:jc w:val="both"/>
        <w:rPr>
          <w:rFonts w:ascii="Calibri" w:hAnsi="Calibri" w:cs="Calibri"/>
          <w:szCs w:val="22"/>
        </w:rPr>
      </w:pPr>
      <w:r w:rsidRPr="00131002">
        <w:rPr>
          <w:rFonts w:ascii="Arial" w:hAnsi="Arial" w:cs="Arial"/>
          <w:color w:val="000000"/>
          <w:szCs w:val="22"/>
        </w:rPr>
        <w:t>Zápisy včetně písemných podkladů k zasedání shromáždění musí být uschovány u statutárního</w:t>
      </w:r>
      <w:r w:rsidRPr="00131002">
        <w:rPr>
          <w:rFonts w:ascii="Arial" w:hAnsi="Arial" w:cs="Arial"/>
          <w:color w:val="000000"/>
          <w:szCs w:val="22"/>
        </w:rPr>
        <w:tab/>
        <w:t>orgánu společenství.</w:t>
      </w:r>
    </w:p>
    <w:p w:rsidR="00456827" w:rsidRPr="00131002" w:rsidRDefault="00456827">
      <w:pPr>
        <w:widowControl w:val="0"/>
        <w:autoSpaceDE w:val="0"/>
        <w:jc w:val="both"/>
        <w:rPr>
          <w:rFonts w:ascii="Calibri" w:hAnsi="Calibri" w:cs="Calibri"/>
          <w:szCs w:val="22"/>
        </w:rPr>
      </w:pPr>
    </w:p>
    <w:p w:rsidR="00456827" w:rsidRPr="00131002" w:rsidRDefault="002A650F">
      <w:pPr>
        <w:widowControl w:val="0"/>
        <w:numPr>
          <w:ilvl w:val="0"/>
          <w:numId w:val="7"/>
        </w:numPr>
        <w:autoSpaceDE w:val="0"/>
        <w:rPr>
          <w:rFonts w:ascii="Arial" w:hAnsi="Arial" w:cs="Arial"/>
          <w:color w:val="000000"/>
          <w:szCs w:val="22"/>
        </w:rPr>
      </w:pPr>
      <w:r w:rsidRPr="00131002">
        <w:rPr>
          <w:rFonts w:ascii="Arial" w:hAnsi="Arial" w:cs="Arial"/>
          <w:color w:val="000000"/>
          <w:szCs w:val="22"/>
        </w:rPr>
        <w:t>Způsobem stanoveným zákonem mimo zasedání (per rollam) může být rozhodnuto:</w:t>
      </w:r>
    </w:p>
    <w:p w:rsidR="00456827" w:rsidRPr="00131002" w:rsidRDefault="002A650F">
      <w:pPr>
        <w:widowControl w:val="0"/>
        <w:autoSpaceDE w:val="0"/>
        <w:ind w:left="851" w:hanging="425"/>
        <w:jc w:val="both"/>
        <w:rPr>
          <w:rFonts w:ascii="Arial" w:hAnsi="Arial" w:cs="Arial"/>
          <w:color w:val="000000"/>
          <w:szCs w:val="22"/>
        </w:rPr>
      </w:pPr>
      <w:r w:rsidRPr="00131002">
        <w:rPr>
          <w:rFonts w:ascii="Arial" w:hAnsi="Arial" w:cs="Arial"/>
          <w:color w:val="000000"/>
          <w:szCs w:val="22"/>
        </w:rPr>
        <w:t>9.1</w:t>
      </w:r>
      <w:r w:rsidRPr="00131002">
        <w:rPr>
          <w:rFonts w:ascii="Arial" w:hAnsi="Arial" w:cs="Arial"/>
          <w:color w:val="000000"/>
          <w:szCs w:val="22"/>
        </w:rPr>
        <w:tab/>
        <w:t>o týchž záležitostech, které měly být projednány na svolaném shromáždění, které nebylo způsobilé se usnášet, a to na návrh statutárního orgánu, který shromáždění svolal,</w:t>
      </w:r>
    </w:p>
    <w:p w:rsidR="00456827" w:rsidRPr="00131002" w:rsidRDefault="002A650F">
      <w:pPr>
        <w:widowControl w:val="0"/>
        <w:autoSpaceDE w:val="0"/>
        <w:ind w:left="851" w:hanging="425"/>
        <w:jc w:val="both"/>
        <w:rPr>
          <w:rFonts w:ascii="Arial" w:hAnsi="Arial" w:cs="Arial"/>
          <w:color w:val="000000"/>
          <w:szCs w:val="22"/>
        </w:rPr>
      </w:pPr>
      <w:r w:rsidRPr="00131002">
        <w:rPr>
          <w:rFonts w:ascii="Arial" w:hAnsi="Arial" w:cs="Arial"/>
          <w:color w:val="000000"/>
          <w:szCs w:val="22"/>
        </w:rPr>
        <w:t>9.2</w:t>
      </w:r>
      <w:r w:rsidRPr="00131002">
        <w:rPr>
          <w:rFonts w:ascii="Arial" w:hAnsi="Arial" w:cs="Arial"/>
          <w:color w:val="000000"/>
          <w:szCs w:val="22"/>
        </w:rPr>
        <w:tab/>
        <w:t>o týchž záležitostech, které byly řádně projednány na svolaném shromáždění, ale nebyl-li návrh na usnesení přijat kvalifikovanou většinou hlasů ve smyslu odst. 6.2 (a 6.3) tohoto článku, a to na návrh statutárního orgánu, který shromáždění svolal,</w:t>
      </w:r>
    </w:p>
    <w:p w:rsidR="00456827" w:rsidRPr="00131002" w:rsidRDefault="002A650F">
      <w:pPr>
        <w:widowControl w:val="0"/>
        <w:autoSpaceDE w:val="0"/>
        <w:ind w:left="851" w:hanging="425"/>
        <w:jc w:val="both"/>
        <w:rPr>
          <w:rFonts w:ascii="Arial" w:hAnsi="Arial" w:cs="Arial"/>
          <w:color w:val="000000"/>
          <w:szCs w:val="22"/>
        </w:rPr>
      </w:pPr>
      <w:r w:rsidRPr="00131002">
        <w:rPr>
          <w:rFonts w:ascii="Arial" w:hAnsi="Arial" w:cs="Arial"/>
          <w:color w:val="000000"/>
          <w:szCs w:val="22"/>
        </w:rPr>
        <w:t>9.3</w:t>
      </w:r>
      <w:r w:rsidRPr="00131002">
        <w:rPr>
          <w:rFonts w:ascii="Arial" w:hAnsi="Arial" w:cs="Arial"/>
          <w:color w:val="000000"/>
          <w:szCs w:val="22"/>
        </w:rPr>
        <w:tab/>
        <w:t>v jiných věcech, než jsou uvedeny v odst. 6.2 (a 6.3) tohoto článku, a to na návrh statutárního orgánu společenství.</w:t>
      </w:r>
    </w:p>
    <w:p w:rsidR="00456827" w:rsidRPr="00131002" w:rsidRDefault="002A650F">
      <w:pPr>
        <w:widowControl w:val="0"/>
        <w:autoSpaceDE w:val="0"/>
        <w:ind w:left="851"/>
        <w:jc w:val="both"/>
        <w:rPr>
          <w:rFonts w:ascii="Arial" w:hAnsi="Arial" w:cs="Arial"/>
          <w:color w:val="000000"/>
          <w:szCs w:val="22"/>
          <w:shd w:val="clear" w:color="auto" w:fill="CCFF00"/>
        </w:rPr>
      </w:pPr>
      <w:r w:rsidRPr="00131002">
        <w:rPr>
          <w:rFonts w:ascii="Arial" w:hAnsi="Arial" w:cs="Arial"/>
          <w:color w:val="000000"/>
          <w:szCs w:val="22"/>
        </w:rPr>
        <w:t>K přijetí rozhodnutí o věcech podle 6.2 (a 6.3) tohoto článku mimo zasedání je zapotřebí souhlasu nadpoloviční většiny hlasů všech vlastníků jednotek.</w:t>
      </w:r>
    </w:p>
    <w:p w:rsidR="00456827" w:rsidRDefault="00456827">
      <w:pPr>
        <w:widowControl w:val="0"/>
        <w:autoSpaceDE w:val="0"/>
        <w:ind w:left="1015"/>
        <w:jc w:val="both"/>
        <w:rPr>
          <w:rFonts w:ascii="Arial" w:hAnsi="Arial" w:cs="Arial"/>
          <w:color w:val="000000"/>
          <w:sz w:val="22"/>
          <w:szCs w:val="22"/>
          <w:shd w:val="clear" w:color="auto" w:fill="CCFF00"/>
        </w:rPr>
      </w:pPr>
    </w:p>
    <w:p w:rsidR="00456827" w:rsidRDefault="00456827">
      <w:pPr>
        <w:ind w:left="1418" w:hanging="425"/>
        <w:jc w:val="both"/>
        <w:rPr>
          <w:rFonts w:ascii="Arial" w:hAnsi="Arial" w:cs="Arial"/>
          <w:b/>
          <w:sz w:val="22"/>
          <w:szCs w:val="22"/>
        </w:rPr>
      </w:pPr>
    </w:p>
    <w:p w:rsidR="00456827" w:rsidRDefault="00456827">
      <w:pPr>
        <w:widowControl w:val="0"/>
        <w:autoSpaceDE w:val="0"/>
        <w:jc w:val="center"/>
        <w:rPr>
          <w:rFonts w:ascii="Arial" w:hAnsi="Arial" w:cs="Arial"/>
          <w:b/>
          <w:sz w:val="22"/>
          <w:szCs w:val="22"/>
        </w:rPr>
      </w:pPr>
    </w:p>
    <w:p w:rsidR="00456827" w:rsidRDefault="002A650F">
      <w:pPr>
        <w:widowControl w:val="0"/>
        <w:autoSpaceDE w:val="0"/>
        <w:jc w:val="center"/>
        <w:rPr>
          <w:rFonts w:ascii="Arial" w:hAnsi="Arial" w:cs="Arial"/>
          <w:b/>
          <w:sz w:val="24"/>
          <w:szCs w:val="24"/>
        </w:rPr>
      </w:pPr>
      <w:r>
        <w:rPr>
          <w:rFonts w:ascii="Arial" w:hAnsi="Arial" w:cs="Arial"/>
          <w:b/>
          <w:sz w:val="22"/>
          <w:szCs w:val="22"/>
        </w:rPr>
        <w:t>Čl. VII</w:t>
      </w:r>
    </w:p>
    <w:p w:rsidR="00456827" w:rsidRDefault="002A650F">
      <w:pPr>
        <w:widowControl w:val="0"/>
        <w:autoSpaceDE w:val="0"/>
        <w:jc w:val="center"/>
        <w:rPr>
          <w:rFonts w:ascii="Arial" w:hAnsi="Arial" w:cs="Arial"/>
          <w:b/>
          <w:sz w:val="24"/>
          <w:szCs w:val="24"/>
        </w:rPr>
      </w:pPr>
      <w:r>
        <w:rPr>
          <w:rFonts w:ascii="Arial" w:hAnsi="Arial" w:cs="Arial"/>
          <w:b/>
          <w:sz w:val="24"/>
          <w:szCs w:val="24"/>
        </w:rPr>
        <w:t>Statutární orgán</w:t>
      </w:r>
    </w:p>
    <w:p w:rsidR="00456827" w:rsidRDefault="002A650F">
      <w:pPr>
        <w:widowControl w:val="0"/>
        <w:autoSpaceDE w:val="0"/>
        <w:jc w:val="center"/>
        <w:rPr>
          <w:rFonts w:ascii="Arial" w:hAnsi="Arial" w:cs="Arial"/>
          <w:b/>
          <w:sz w:val="24"/>
          <w:szCs w:val="24"/>
        </w:rPr>
      </w:pPr>
      <w:r>
        <w:rPr>
          <w:rFonts w:ascii="Arial" w:hAnsi="Arial" w:cs="Arial"/>
          <w:b/>
          <w:sz w:val="24"/>
          <w:szCs w:val="24"/>
        </w:rPr>
        <w:t>Výbor</w:t>
      </w:r>
    </w:p>
    <w:p w:rsidR="00456827" w:rsidRDefault="00456827">
      <w:pPr>
        <w:widowControl w:val="0"/>
        <w:autoSpaceDE w:val="0"/>
        <w:jc w:val="center"/>
        <w:rPr>
          <w:rFonts w:ascii="Arial" w:hAnsi="Arial" w:cs="Arial"/>
          <w:b/>
          <w:sz w:val="24"/>
          <w:szCs w:val="24"/>
        </w:rPr>
      </w:pPr>
    </w:p>
    <w:p w:rsidR="00456827" w:rsidRPr="00131002" w:rsidRDefault="002A650F">
      <w:pPr>
        <w:widowControl w:val="0"/>
        <w:numPr>
          <w:ilvl w:val="0"/>
          <w:numId w:val="9"/>
        </w:numPr>
        <w:autoSpaceDE w:val="0"/>
        <w:spacing w:line="222" w:lineRule="exact"/>
        <w:jc w:val="both"/>
        <w:rPr>
          <w:rFonts w:ascii="Arial" w:hAnsi="Arial" w:cs="Arial"/>
          <w:szCs w:val="22"/>
        </w:rPr>
      </w:pPr>
      <w:r w:rsidRPr="00131002">
        <w:rPr>
          <w:rFonts w:ascii="Arial" w:hAnsi="Arial" w:cs="Arial"/>
          <w:color w:val="000000"/>
          <w:szCs w:val="22"/>
        </w:rPr>
        <w:t>Voleným orgánem společenství je výbor Společenství (dále jen „výbor“).</w:t>
      </w:r>
    </w:p>
    <w:p w:rsidR="00456827" w:rsidRPr="00131002" w:rsidRDefault="00456827">
      <w:pPr>
        <w:widowControl w:val="0"/>
        <w:autoSpaceDE w:val="0"/>
        <w:spacing w:line="214" w:lineRule="exact"/>
        <w:jc w:val="both"/>
        <w:rPr>
          <w:rFonts w:ascii="Arial" w:hAnsi="Arial" w:cs="Arial"/>
          <w:szCs w:val="22"/>
        </w:rPr>
      </w:pPr>
    </w:p>
    <w:p w:rsidR="00456827" w:rsidRPr="00131002" w:rsidRDefault="002A650F">
      <w:pPr>
        <w:widowControl w:val="0"/>
        <w:numPr>
          <w:ilvl w:val="0"/>
          <w:numId w:val="9"/>
        </w:numPr>
        <w:autoSpaceDE w:val="0"/>
        <w:spacing w:line="222" w:lineRule="exact"/>
        <w:jc w:val="both"/>
        <w:rPr>
          <w:rFonts w:ascii="Arial" w:hAnsi="Arial" w:cs="Arial"/>
          <w:szCs w:val="22"/>
        </w:rPr>
      </w:pPr>
      <w:r w:rsidRPr="00131002">
        <w:rPr>
          <w:rFonts w:ascii="Arial" w:hAnsi="Arial" w:cs="Arial"/>
          <w:color w:val="000000"/>
          <w:szCs w:val="22"/>
        </w:rPr>
        <w:t>Funkční období člena výboru je 5 let; počíná dnem zvolení do funkce nebo dnem, který byl při zvolení stanoven jako počátek výkonu funkce a končí uplynutím funkčního období. Členství ve výboru dále končí v důsledku odstoupení z funkce nebo odvolání z funkce. Odstoupí-li člen výboru ze své funkce na schůzi výboru nebo na zasedání shromáždění, zanikne mu členství ve výboru tímto odstoupením.</w:t>
      </w:r>
    </w:p>
    <w:p w:rsidR="00456827" w:rsidRPr="00131002" w:rsidRDefault="00456827">
      <w:pPr>
        <w:jc w:val="both"/>
        <w:rPr>
          <w:rFonts w:ascii="Arial" w:hAnsi="Arial" w:cs="Arial"/>
          <w:szCs w:val="22"/>
        </w:rPr>
      </w:pPr>
    </w:p>
    <w:p w:rsidR="00456827" w:rsidRPr="00131002" w:rsidRDefault="002A650F">
      <w:pPr>
        <w:widowControl w:val="0"/>
        <w:numPr>
          <w:ilvl w:val="0"/>
          <w:numId w:val="9"/>
        </w:numPr>
        <w:autoSpaceDE w:val="0"/>
        <w:spacing w:line="222" w:lineRule="exact"/>
        <w:jc w:val="both"/>
        <w:rPr>
          <w:rFonts w:ascii="Arial" w:hAnsi="Arial" w:cs="Arial"/>
          <w:szCs w:val="22"/>
        </w:rPr>
      </w:pPr>
      <w:r w:rsidRPr="00131002">
        <w:rPr>
          <w:rFonts w:ascii="Arial" w:hAnsi="Arial" w:cs="Arial"/>
          <w:color w:val="000000"/>
          <w:szCs w:val="22"/>
        </w:rPr>
        <w:t>Výbor je statutárním orgánem společenství, za svou činnost odpovídá shromáždění.</w:t>
      </w:r>
    </w:p>
    <w:p w:rsidR="00456827" w:rsidRPr="00131002" w:rsidRDefault="00456827">
      <w:pPr>
        <w:widowControl w:val="0"/>
        <w:autoSpaceDE w:val="0"/>
        <w:spacing w:line="236" w:lineRule="exact"/>
        <w:jc w:val="both"/>
        <w:rPr>
          <w:rFonts w:ascii="Arial" w:hAnsi="Arial" w:cs="Arial"/>
          <w:szCs w:val="22"/>
        </w:rPr>
      </w:pPr>
    </w:p>
    <w:p w:rsidR="00456827" w:rsidRPr="00131002" w:rsidRDefault="002A650F">
      <w:pPr>
        <w:widowControl w:val="0"/>
        <w:numPr>
          <w:ilvl w:val="0"/>
          <w:numId w:val="9"/>
        </w:numPr>
        <w:autoSpaceDE w:val="0"/>
        <w:spacing w:line="222" w:lineRule="exact"/>
        <w:jc w:val="both"/>
        <w:rPr>
          <w:rFonts w:ascii="Arial" w:hAnsi="Arial" w:cs="Arial"/>
          <w:szCs w:val="22"/>
        </w:rPr>
      </w:pPr>
      <w:r w:rsidRPr="00131002">
        <w:rPr>
          <w:rFonts w:ascii="Arial" w:hAnsi="Arial" w:cs="Arial"/>
          <w:color w:val="000000"/>
          <w:szCs w:val="22"/>
        </w:rPr>
        <w:t xml:space="preserve">Výboru náleží veškerá působnost, kterou stanovy, zákon nebo rozhodnutí orgánu veřejné moci nesvěří jinému orgánu právnické osoby. Výbor řídí a organizuje běžnou činnost společenství a rozhoduje ve věcech spojených se správou domu a pozemku a s předmětem činnosti společenství s výjimkou těch věcí, </w:t>
      </w:r>
      <w:r w:rsidRPr="00131002">
        <w:rPr>
          <w:rFonts w:ascii="Arial" w:hAnsi="Arial" w:cs="Arial"/>
          <w:color w:val="000000"/>
          <w:szCs w:val="22"/>
        </w:rPr>
        <w:lastRenderedPageBreak/>
        <w:t>které jsou podle právních předpisů a těchto stanov ve výlučné působnosti shromáždění nebo si je shromáždění k rozhodnutí vyhradilo.</w:t>
      </w:r>
    </w:p>
    <w:p w:rsidR="00456827" w:rsidRPr="00131002" w:rsidRDefault="00456827">
      <w:pPr>
        <w:widowControl w:val="0"/>
        <w:autoSpaceDE w:val="0"/>
        <w:spacing w:line="215" w:lineRule="exact"/>
        <w:jc w:val="both"/>
        <w:rPr>
          <w:rFonts w:ascii="Arial" w:hAnsi="Arial" w:cs="Arial"/>
          <w:szCs w:val="22"/>
        </w:rPr>
      </w:pPr>
    </w:p>
    <w:p w:rsidR="00456827" w:rsidRPr="00131002" w:rsidRDefault="002A650F">
      <w:pPr>
        <w:widowControl w:val="0"/>
        <w:numPr>
          <w:ilvl w:val="0"/>
          <w:numId w:val="9"/>
        </w:numPr>
        <w:autoSpaceDE w:val="0"/>
        <w:spacing w:line="222" w:lineRule="exact"/>
        <w:jc w:val="both"/>
        <w:rPr>
          <w:rFonts w:ascii="Arial" w:hAnsi="Arial" w:cs="Arial"/>
          <w:color w:val="000000"/>
          <w:szCs w:val="22"/>
        </w:rPr>
      </w:pPr>
      <w:r w:rsidRPr="00131002">
        <w:rPr>
          <w:rFonts w:ascii="Arial" w:hAnsi="Arial" w:cs="Arial"/>
          <w:color w:val="000000"/>
          <w:szCs w:val="22"/>
        </w:rPr>
        <w:t>V působnosti výboru je také rozhodování o:</w:t>
      </w:r>
    </w:p>
    <w:p w:rsidR="00456827" w:rsidRPr="00131002" w:rsidRDefault="00456827">
      <w:pPr>
        <w:widowControl w:val="0"/>
        <w:autoSpaceDE w:val="0"/>
        <w:spacing w:line="222" w:lineRule="exact"/>
        <w:ind w:left="340"/>
        <w:jc w:val="both"/>
        <w:rPr>
          <w:rFonts w:ascii="Arial" w:hAnsi="Arial" w:cs="Arial"/>
          <w:color w:val="000000"/>
          <w:szCs w:val="22"/>
        </w:rPr>
      </w:pPr>
    </w:p>
    <w:p w:rsidR="00456827" w:rsidRPr="00131002" w:rsidRDefault="002A650F">
      <w:pPr>
        <w:widowControl w:val="0"/>
        <w:autoSpaceDE w:val="0"/>
        <w:spacing w:line="228" w:lineRule="exact"/>
        <w:ind w:left="1015" w:hanging="675"/>
        <w:jc w:val="both"/>
        <w:rPr>
          <w:rFonts w:ascii="Arial" w:hAnsi="Arial" w:cs="Arial"/>
          <w:color w:val="000000"/>
          <w:szCs w:val="22"/>
        </w:rPr>
      </w:pPr>
      <w:r w:rsidRPr="00131002">
        <w:rPr>
          <w:rFonts w:ascii="Arial" w:hAnsi="Arial" w:cs="Arial"/>
          <w:color w:val="000000"/>
          <w:szCs w:val="22"/>
        </w:rPr>
        <w:t>5.1</w:t>
      </w:r>
      <w:r w:rsidRPr="00131002">
        <w:rPr>
          <w:rFonts w:ascii="Arial" w:hAnsi="Arial" w:cs="Arial"/>
          <w:color w:val="000000"/>
          <w:szCs w:val="22"/>
        </w:rPr>
        <w:tab/>
        <w:t>nabytí movitých věcí, jejichž pořizovací cena nedosáhne v kalendářním roce souhrnné částky 5.000 Kč a dále rozhodování o zcizení nebo zatížení movitých věcí, jejichž zůstatková cena v kalendářním roce nepřesáhne v souhrnu částku 25.000 Kč,</w:t>
      </w: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5.2</w:t>
      </w:r>
      <w:r w:rsidRPr="00131002">
        <w:rPr>
          <w:rFonts w:ascii="Arial" w:hAnsi="Arial" w:cs="Arial"/>
          <w:color w:val="000000"/>
          <w:szCs w:val="22"/>
        </w:rPr>
        <w:tab/>
        <w:t>údržbě, opravě nebo stavební úpravě společné části a jejich zhotovitelích, celková částka na opravy a údržbu však nesmí překročit souhrnnou částku v součtu 50 000,-Kč jednotlivě plus 1.000 Kč v průměru na každou jednotku v domě v kalendářním roce. Tento limit neplatí, jde-li o havarijní stav či odstranění jeho důsledků a/nebo opatření k zabránění větší škodě na společných částech nebo majetku vlastníků jednotek.</w:t>
      </w:r>
    </w:p>
    <w:p w:rsidR="00456827" w:rsidRPr="00131002" w:rsidRDefault="002A650F">
      <w:pPr>
        <w:widowControl w:val="0"/>
        <w:autoSpaceDE w:val="0"/>
        <w:spacing w:line="230" w:lineRule="exact"/>
        <w:ind w:left="1015" w:hanging="675"/>
        <w:jc w:val="both"/>
        <w:rPr>
          <w:rFonts w:ascii="Arial" w:hAnsi="Arial" w:cs="Arial"/>
          <w:color w:val="000000"/>
          <w:szCs w:val="22"/>
        </w:rPr>
      </w:pPr>
      <w:r w:rsidRPr="00131002">
        <w:rPr>
          <w:rFonts w:ascii="Arial" w:hAnsi="Arial" w:cs="Arial"/>
          <w:color w:val="000000"/>
          <w:szCs w:val="22"/>
        </w:rPr>
        <w:t>5.3</w:t>
      </w:r>
      <w:r w:rsidRPr="00131002">
        <w:rPr>
          <w:rFonts w:ascii="Arial" w:hAnsi="Arial" w:cs="Arial"/>
          <w:color w:val="000000"/>
          <w:szCs w:val="22"/>
        </w:rPr>
        <w:tab/>
        <w:t xml:space="preserve">u oprav a rekonstrukcí, jejichž náklad bude v rozmezí 50.000 – 100.000,- Kč rozhoduje o </w:t>
      </w:r>
    </w:p>
    <w:p w:rsidR="00456827" w:rsidRPr="00131002" w:rsidRDefault="002A650F">
      <w:pPr>
        <w:widowControl w:val="0"/>
        <w:autoSpaceDE w:val="0"/>
        <w:spacing w:line="230" w:lineRule="exact"/>
        <w:ind w:left="1015" w:hanging="22"/>
        <w:jc w:val="both"/>
        <w:rPr>
          <w:rFonts w:ascii="Arial" w:hAnsi="Arial" w:cs="Arial"/>
          <w:color w:val="000000"/>
          <w:szCs w:val="22"/>
        </w:rPr>
      </w:pPr>
      <w:r w:rsidRPr="00131002">
        <w:rPr>
          <w:rFonts w:ascii="Arial" w:hAnsi="Arial" w:cs="Arial"/>
          <w:color w:val="000000"/>
          <w:szCs w:val="22"/>
        </w:rPr>
        <w:t>zhotoviteli na základě provedeného nabídkového řízení, a to minimálně z 3 nabídek.</w:t>
      </w:r>
    </w:p>
    <w:p w:rsidR="00456827" w:rsidRPr="00131002" w:rsidRDefault="002A650F">
      <w:pPr>
        <w:widowControl w:val="0"/>
        <w:numPr>
          <w:ilvl w:val="1"/>
          <w:numId w:val="9"/>
        </w:numPr>
        <w:autoSpaceDE w:val="0"/>
        <w:spacing w:line="230" w:lineRule="exact"/>
        <w:ind w:left="1015" w:hanging="675"/>
        <w:jc w:val="both"/>
        <w:rPr>
          <w:rFonts w:ascii="Arial" w:eastAsia="Arial" w:hAnsi="Arial" w:cs="Arial"/>
          <w:szCs w:val="22"/>
        </w:rPr>
      </w:pPr>
      <w:r w:rsidRPr="00131002">
        <w:rPr>
          <w:rFonts w:ascii="Arial" w:hAnsi="Arial" w:cs="Arial"/>
          <w:color w:val="000000"/>
          <w:szCs w:val="22"/>
        </w:rPr>
        <w:t>u akcí s nákladem vyšším než 100.000,-Kč provede nabídkové řízení z minimálně 3 nabídek a jeho závěry předloží k rozhodnutí o zhotoviteli ke schválení shromáždění vlastníků.</w:t>
      </w:r>
    </w:p>
    <w:p w:rsidR="00456827" w:rsidRPr="00131002" w:rsidRDefault="00456827">
      <w:pPr>
        <w:suppressAutoHyphens w:val="0"/>
        <w:jc w:val="both"/>
        <w:rPr>
          <w:rFonts w:ascii="Arial" w:eastAsia="Arial" w:hAnsi="Arial" w:cs="Arial"/>
          <w:szCs w:val="22"/>
        </w:rPr>
      </w:pPr>
    </w:p>
    <w:p w:rsidR="00456827" w:rsidRPr="00131002" w:rsidRDefault="002A650F">
      <w:pPr>
        <w:suppressAutoHyphens w:val="0"/>
        <w:jc w:val="both"/>
        <w:rPr>
          <w:rFonts w:ascii="Arial" w:hAnsi="Arial" w:cs="Arial"/>
          <w:color w:val="000000"/>
          <w:szCs w:val="22"/>
        </w:rPr>
      </w:pPr>
      <w:r w:rsidRPr="00131002">
        <w:rPr>
          <w:rFonts w:ascii="Arial" w:hAnsi="Arial" w:cs="Arial"/>
          <w:color w:val="000000"/>
          <w:szCs w:val="22"/>
        </w:rPr>
        <w:t>O všech rozhodnutích podle bodů 5.1, 5.2 a 5.3 tohoto článku je výbor společenství povinen informovat nejpozději na nejbližším zasedání shromáždění.</w:t>
      </w:r>
    </w:p>
    <w:p w:rsidR="00456827" w:rsidRPr="00131002" w:rsidRDefault="00456827">
      <w:pPr>
        <w:suppressAutoHyphens w:val="0"/>
        <w:jc w:val="both"/>
        <w:rPr>
          <w:rFonts w:ascii="Arial" w:hAnsi="Arial" w:cs="Arial"/>
          <w:color w:val="000000"/>
          <w:szCs w:val="22"/>
        </w:rPr>
      </w:pPr>
    </w:p>
    <w:p w:rsidR="00456827" w:rsidRPr="00131002" w:rsidRDefault="002A650F">
      <w:pPr>
        <w:widowControl w:val="0"/>
        <w:numPr>
          <w:ilvl w:val="0"/>
          <w:numId w:val="9"/>
        </w:numPr>
        <w:autoSpaceDE w:val="0"/>
        <w:spacing w:line="222" w:lineRule="exact"/>
        <w:jc w:val="both"/>
        <w:rPr>
          <w:rFonts w:ascii="Arial" w:hAnsi="Arial" w:cs="Arial"/>
          <w:b/>
          <w:bCs/>
          <w:color w:val="000000"/>
          <w:szCs w:val="22"/>
        </w:rPr>
      </w:pPr>
      <w:r w:rsidRPr="00131002">
        <w:rPr>
          <w:rFonts w:ascii="Arial" w:hAnsi="Arial" w:cs="Arial"/>
          <w:color w:val="000000"/>
          <w:szCs w:val="22"/>
        </w:rPr>
        <w:t>Člen výboru je volen a odvoláván shromážděním. Způsobilost být členem výboru stanoví zákon.</w:t>
      </w:r>
      <w:r w:rsidRPr="00131002">
        <w:rPr>
          <w:rFonts w:ascii="Arial" w:hAnsi="Arial" w:cs="Arial"/>
          <w:color w:val="000000"/>
          <w:szCs w:val="22"/>
        </w:rPr>
        <w:tab/>
        <w:t>Členem výboru však může být jen osoba, která je členem nebo společným členem společenství.</w:t>
      </w:r>
    </w:p>
    <w:p w:rsidR="00456827" w:rsidRPr="00131002" w:rsidRDefault="00456827">
      <w:pPr>
        <w:widowControl w:val="0"/>
        <w:autoSpaceDE w:val="0"/>
        <w:spacing w:line="222" w:lineRule="exact"/>
        <w:jc w:val="both"/>
        <w:rPr>
          <w:rFonts w:ascii="Arial" w:hAnsi="Arial" w:cs="Arial"/>
          <w:b/>
          <w:bCs/>
          <w:color w:val="000000"/>
          <w:szCs w:val="22"/>
        </w:rPr>
      </w:pPr>
    </w:p>
    <w:p w:rsidR="00456827" w:rsidRPr="00131002" w:rsidRDefault="002A650F">
      <w:pPr>
        <w:widowControl w:val="0"/>
        <w:numPr>
          <w:ilvl w:val="1"/>
          <w:numId w:val="12"/>
        </w:numPr>
        <w:autoSpaceDE w:val="0"/>
        <w:spacing w:line="222" w:lineRule="exact"/>
        <w:jc w:val="both"/>
        <w:rPr>
          <w:rFonts w:ascii="Arial" w:hAnsi="Arial" w:cs="Arial"/>
          <w:szCs w:val="22"/>
        </w:rPr>
      </w:pPr>
      <w:r w:rsidRPr="00131002">
        <w:rPr>
          <w:rFonts w:ascii="Arial" w:hAnsi="Arial" w:cs="Arial"/>
          <w:color w:val="000000"/>
          <w:szCs w:val="22"/>
        </w:rPr>
        <w:t>Výbor je 3 (tří) členný. Výbor volí předsedu a místopředsedu z řad svých členů a z funkce je odvolává. Předseda výboru organizuje, svolává a řídí činnost výboru, organizuje běžnou činnost společenství. Výbor koná své schůze podle potřeby, nejméně však jednou za čtvrtletí, a předseda jej svolává písemnou či e-mailovou pozvánkou.</w:t>
      </w:r>
    </w:p>
    <w:p w:rsidR="00456827" w:rsidRPr="00131002" w:rsidRDefault="00456827">
      <w:pPr>
        <w:widowControl w:val="0"/>
        <w:autoSpaceDE w:val="0"/>
        <w:spacing w:line="236" w:lineRule="exact"/>
        <w:rPr>
          <w:rFonts w:ascii="Arial" w:hAnsi="Arial" w:cs="Arial"/>
          <w:szCs w:val="22"/>
        </w:rPr>
      </w:pPr>
    </w:p>
    <w:p w:rsidR="00456827" w:rsidRPr="00131002" w:rsidRDefault="002A650F">
      <w:pPr>
        <w:widowControl w:val="0"/>
        <w:numPr>
          <w:ilvl w:val="1"/>
          <w:numId w:val="12"/>
        </w:numPr>
        <w:autoSpaceDE w:val="0"/>
        <w:spacing w:line="222" w:lineRule="exact"/>
        <w:jc w:val="both"/>
        <w:rPr>
          <w:rFonts w:ascii="Arial" w:hAnsi="Arial" w:cs="Arial"/>
          <w:color w:val="000000"/>
          <w:szCs w:val="22"/>
        </w:rPr>
      </w:pPr>
      <w:r w:rsidRPr="00131002">
        <w:rPr>
          <w:rFonts w:ascii="Arial" w:hAnsi="Arial" w:cs="Arial"/>
          <w:color w:val="000000"/>
          <w:szCs w:val="22"/>
        </w:rPr>
        <w:t>Pokud počet členů výboru neklesl pod polovinu, může výbor kooptovat další členy do nejbližšího zasedání shromáždění. Shromáždění může zvolit náhradníky členů výboru, kteří nastupují na uvolněné místo členů výboru podle stanoveného pořadí.</w:t>
      </w:r>
    </w:p>
    <w:p w:rsidR="00456827" w:rsidRPr="00131002" w:rsidRDefault="00456827">
      <w:pPr>
        <w:widowControl w:val="0"/>
        <w:autoSpaceDE w:val="0"/>
        <w:spacing w:line="222" w:lineRule="exact"/>
        <w:jc w:val="both"/>
        <w:rPr>
          <w:rFonts w:ascii="Arial" w:hAnsi="Arial" w:cs="Arial"/>
          <w:color w:val="000000"/>
          <w:szCs w:val="22"/>
        </w:rPr>
      </w:pPr>
    </w:p>
    <w:p w:rsidR="00456827" w:rsidRPr="00131002" w:rsidRDefault="002A650F">
      <w:pPr>
        <w:widowControl w:val="0"/>
        <w:numPr>
          <w:ilvl w:val="1"/>
          <w:numId w:val="12"/>
        </w:numPr>
        <w:autoSpaceDE w:val="0"/>
        <w:spacing w:line="222" w:lineRule="exact"/>
        <w:jc w:val="both"/>
        <w:rPr>
          <w:rFonts w:ascii="Arial" w:hAnsi="Arial" w:cs="Arial"/>
          <w:color w:val="000000"/>
          <w:szCs w:val="22"/>
        </w:rPr>
      </w:pPr>
      <w:r w:rsidRPr="00131002">
        <w:rPr>
          <w:rFonts w:ascii="Arial" w:hAnsi="Arial" w:cs="Arial"/>
          <w:color w:val="000000"/>
          <w:szCs w:val="22"/>
        </w:rPr>
        <w:t xml:space="preserve">Za výbor jedná navenek jeho předseda. V době nepřítomnosti předsedy jej zastupuje místopředseda. Jde-li o písemný právní úkon, který činí výbor, musí být podepsán předsedou nebo v jeho zastoupení místopředsedou a dalším členem výboru. </w:t>
      </w:r>
    </w:p>
    <w:p w:rsidR="00456827" w:rsidRPr="00131002" w:rsidRDefault="002A650F">
      <w:pPr>
        <w:widowControl w:val="0"/>
        <w:autoSpaceDE w:val="0"/>
        <w:spacing w:line="230" w:lineRule="exact"/>
        <w:ind w:left="340"/>
        <w:jc w:val="both"/>
        <w:rPr>
          <w:rFonts w:ascii="Calibri" w:hAnsi="Calibri" w:cs="Calibri"/>
          <w:szCs w:val="22"/>
        </w:rPr>
      </w:pPr>
      <w:r w:rsidRPr="00131002">
        <w:rPr>
          <w:rFonts w:ascii="Arial" w:hAnsi="Arial" w:cs="Arial"/>
          <w:color w:val="000000"/>
          <w:szCs w:val="22"/>
        </w:rPr>
        <w:t>Každý člen výboru má jeden hlas. Výbor je schopen usnášení, je-li přítomna nadpoloviční většina jeho členů. K přijetí usnesení je zapotřebí nadpoloviční</w:t>
      </w:r>
      <w:r w:rsidRPr="00131002">
        <w:rPr>
          <w:rFonts w:ascii="Calibri" w:hAnsi="Calibri" w:cs="Calibri"/>
          <w:color w:val="000000"/>
          <w:szCs w:val="22"/>
        </w:rPr>
        <w:t xml:space="preserve"> </w:t>
      </w:r>
      <w:r w:rsidRPr="00131002">
        <w:rPr>
          <w:rFonts w:ascii="Arial" w:hAnsi="Arial" w:cs="Arial"/>
          <w:color w:val="000000"/>
          <w:szCs w:val="22"/>
        </w:rPr>
        <w:t>většiny hlasů přítomných členů výboru. Požádá-li o to člen výboru, musí být do zápisu výslovně uveden jeho nesouhlas s přijatým usnesením, popřípadě též důvody tohoto nesouhlasu.</w:t>
      </w:r>
    </w:p>
    <w:p w:rsidR="00456827" w:rsidRPr="00131002" w:rsidRDefault="00456827">
      <w:pPr>
        <w:widowControl w:val="0"/>
        <w:autoSpaceDE w:val="0"/>
        <w:spacing w:line="238" w:lineRule="exact"/>
        <w:jc w:val="both"/>
        <w:rPr>
          <w:rFonts w:ascii="Calibri" w:hAnsi="Calibri" w:cs="Calibri"/>
          <w:szCs w:val="22"/>
        </w:rPr>
      </w:pPr>
    </w:p>
    <w:p w:rsidR="00456827" w:rsidRPr="00131002" w:rsidRDefault="002A650F">
      <w:pPr>
        <w:widowControl w:val="0"/>
        <w:numPr>
          <w:ilvl w:val="1"/>
          <w:numId w:val="12"/>
        </w:numPr>
        <w:autoSpaceDE w:val="0"/>
        <w:spacing w:line="222" w:lineRule="exact"/>
        <w:jc w:val="both"/>
        <w:rPr>
          <w:rFonts w:ascii="Arial" w:hAnsi="Arial" w:cs="Arial"/>
          <w:color w:val="000000"/>
          <w:szCs w:val="22"/>
        </w:rPr>
      </w:pPr>
      <w:r w:rsidRPr="00131002">
        <w:rPr>
          <w:rFonts w:ascii="Arial" w:hAnsi="Arial" w:cs="Arial"/>
          <w:color w:val="000000"/>
          <w:szCs w:val="22"/>
        </w:rPr>
        <w:t>Výbor jedná za společenství ve všech věcech společenství jako právnické osoba</w:t>
      </w:r>
    </w:p>
    <w:p w:rsidR="00456827" w:rsidRPr="00131002" w:rsidRDefault="00456827">
      <w:pPr>
        <w:widowControl w:val="0"/>
        <w:autoSpaceDE w:val="0"/>
        <w:spacing w:line="222" w:lineRule="exact"/>
        <w:jc w:val="both"/>
        <w:rPr>
          <w:rFonts w:ascii="Arial" w:hAnsi="Arial" w:cs="Arial"/>
          <w:color w:val="000000"/>
          <w:szCs w:val="22"/>
        </w:rPr>
      </w:pPr>
    </w:p>
    <w:p w:rsidR="00456827" w:rsidRPr="00131002" w:rsidRDefault="002A650F">
      <w:pPr>
        <w:widowControl w:val="0"/>
        <w:autoSpaceDE w:val="0"/>
        <w:spacing w:line="222" w:lineRule="exact"/>
        <w:ind w:left="340"/>
        <w:jc w:val="both"/>
        <w:rPr>
          <w:rFonts w:ascii="Arial" w:hAnsi="Arial" w:cs="Arial"/>
          <w:color w:val="000000"/>
          <w:szCs w:val="22"/>
        </w:rPr>
      </w:pPr>
      <w:r w:rsidRPr="00131002">
        <w:rPr>
          <w:rFonts w:ascii="Arial" w:hAnsi="Arial" w:cs="Arial"/>
          <w:color w:val="000000"/>
          <w:szCs w:val="22"/>
        </w:rPr>
        <w:t>Výbor jako výkonný orgán společenství zejména:</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shd w:val="clear" w:color="auto" w:fill="CCFF00"/>
        </w:rPr>
      </w:pPr>
      <w:r w:rsidRPr="00131002">
        <w:rPr>
          <w:rFonts w:ascii="Arial" w:hAnsi="Arial" w:cs="Arial"/>
          <w:color w:val="000000"/>
          <w:szCs w:val="22"/>
        </w:rPr>
        <w:t xml:space="preserve">zajišťuje záležitosti společenství ve věcech správy domu a pozemku a dalších činností společenství podle zákona </w:t>
      </w:r>
      <w:r w:rsidRPr="00131002">
        <w:rPr>
          <w:rFonts w:ascii="Arial" w:hAnsi="Arial" w:cs="Arial"/>
          <w:color w:val="000000"/>
          <w:szCs w:val="22"/>
        </w:rPr>
        <w:tab/>
        <w:t xml:space="preserve"> těchto stanov, pokud nejde o záležitosti, které jsou v působnosti shromáždění; zajišťuje plnění usnesení shromáždění a odpovídá mu za svou činnost,</w:t>
      </w:r>
    </w:p>
    <w:p w:rsidR="00456827" w:rsidRPr="00131002" w:rsidRDefault="002832D1">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szCs w:val="22"/>
        </w:rPr>
        <w:t>zajišťuje správu příspěvků na správu domu a pozemku, rozhoduje o uzavírání smluv ve věcech předmětu činnosti společenství, zejména k zajištění oprav,</w:t>
      </w:r>
      <w:r w:rsidR="002A650F" w:rsidRPr="00131002">
        <w:rPr>
          <w:rFonts w:ascii="Arial" w:hAnsi="Arial" w:cs="Arial"/>
          <w:color w:val="000000"/>
          <w:szCs w:val="22"/>
        </w:rPr>
        <w:t xml:space="preserve"> pojištění domu a zajištění dodávky služeb spojených s užíváním jednotek</w:t>
      </w:r>
      <w:r w:rsidR="00F9703D" w:rsidRPr="00131002">
        <w:rPr>
          <w:rFonts w:ascii="Arial" w:hAnsi="Arial" w:cs="Arial"/>
          <w:color w:val="000000"/>
          <w:szCs w:val="22"/>
        </w:rPr>
        <w:t xml:space="preserve"> a na základě usnesení Shromáždění uzavírá smlouvy s jinými osobamiv rámci činnosti společenství,</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color w:val="000000"/>
          <w:szCs w:val="22"/>
        </w:rPr>
        <w:t xml:space="preserve">odpovídá za vedení účetnictví, předkládá  shromáždění k projednání a schválení  účetní závěrku a odpovídá </w:t>
      </w:r>
      <w:r w:rsidR="0067334B" w:rsidRPr="00131002">
        <w:rPr>
          <w:rFonts w:ascii="Arial" w:hAnsi="Arial" w:cs="Arial"/>
          <w:color w:val="000000"/>
          <w:szCs w:val="22"/>
        </w:rPr>
        <w:t xml:space="preserve">za </w:t>
      </w:r>
      <w:r w:rsidRPr="00131002">
        <w:rPr>
          <w:rFonts w:ascii="Arial" w:hAnsi="Arial" w:cs="Arial"/>
          <w:color w:val="000000"/>
          <w:szCs w:val="22"/>
        </w:rPr>
        <w:t>podání daňového  přiznání k daním, pokud pro společenství  tato povinnost vyplývá z právních předpisů,</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color w:val="000000"/>
          <w:szCs w:val="22"/>
        </w:rPr>
        <w:t>svolává shromáždění, připravuje podklady pro jednání shromáždění,  řídí a organizuje jeho jednání, předkládá shromáždění zprávu o hospodaření společenství, zprávu o správě domu a pozemku a o dalších činnostech společenství, které obsahují zejména základní údaje o provedených a plánovaných opravách, údržbě a povinných revizích včetně údajů o použití a stavu</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color w:val="000000"/>
          <w:szCs w:val="22"/>
        </w:rPr>
        <w:t>zajišťuje řádné vedení písemností společenství,</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color w:val="000000"/>
          <w:szCs w:val="22"/>
        </w:rPr>
        <w:t>sděluje jednotlivým členům společenství podle usnesení shromáždění výši, datum  splatnosti a způsob úhrady příspěvků určených  na správu domu a pozemku a výši záloh na  služby,</w:t>
      </w:r>
    </w:p>
    <w:p w:rsidR="00456827" w:rsidRPr="00131002" w:rsidRDefault="002A650F">
      <w:pPr>
        <w:widowControl w:val="0"/>
        <w:numPr>
          <w:ilvl w:val="0"/>
          <w:numId w:val="32"/>
        </w:numPr>
        <w:autoSpaceDE w:val="0"/>
        <w:spacing w:line="222" w:lineRule="exact"/>
        <w:ind w:left="993" w:hanging="426"/>
        <w:jc w:val="both"/>
        <w:rPr>
          <w:rFonts w:ascii="Arial" w:hAnsi="Arial" w:cs="Arial"/>
          <w:color w:val="000000"/>
          <w:szCs w:val="22"/>
        </w:rPr>
      </w:pPr>
      <w:r w:rsidRPr="00131002">
        <w:rPr>
          <w:rFonts w:ascii="Arial" w:hAnsi="Arial" w:cs="Arial"/>
          <w:color w:val="000000"/>
          <w:szCs w:val="22"/>
        </w:rPr>
        <w:lastRenderedPageBreak/>
        <w:t>zajišťuje vyúčtování záloh na  služby a vypořádání nedoplatků nebo přeplatků,</w:t>
      </w:r>
    </w:p>
    <w:p w:rsidR="00456827" w:rsidRPr="00131002" w:rsidRDefault="002A650F">
      <w:pPr>
        <w:widowControl w:val="0"/>
        <w:numPr>
          <w:ilvl w:val="0"/>
          <w:numId w:val="32"/>
        </w:numPr>
        <w:autoSpaceDE w:val="0"/>
        <w:spacing w:line="222" w:lineRule="exact"/>
        <w:ind w:left="993" w:hanging="426"/>
        <w:jc w:val="both"/>
        <w:rPr>
          <w:rFonts w:ascii="Calibri" w:hAnsi="Calibri" w:cs="Calibri"/>
          <w:szCs w:val="22"/>
          <w:shd w:val="clear" w:color="auto" w:fill="FFFF00"/>
        </w:rPr>
      </w:pPr>
      <w:r w:rsidRPr="00131002">
        <w:rPr>
          <w:rFonts w:ascii="Arial" w:hAnsi="Arial" w:cs="Arial"/>
          <w:color w:val="000000"/>
          <w:szCs w:val="22"/>
        </w:rPr>
        <w:t>zajišťuje včasné plnění závazků společenství vzniklých ze smluv a jiných závazků a povinností vůči třetím osobám a včasné uplatňování pohledávek společenství</w:t>
      </w:r>
    </w:p>
    <w:p w:rsidR="00456827" w:rsidRPr="00131002" w:rsidRDefault="00456827">
      <w:pPr>
        <w:widowControl w:val="0"/>
        <w:autoSpaceDE w:val="0"/>
        <w:spacing w:line="222" w:lineRule="exact"/>
        <w:ind w:left="851" w:hanging="425"/>
        <w:jc w:val="both"/>
        <w:rPr>
          <w:rFonts w:ascii="Calibri" w:hAnsi="Calibri" w:cs="Calibri"/>
          <w:szCs w:val="22"/>
          <w:shd w:val="clear" w:color="auto" w:fill="FFFF00"/>
        </w:rPr>
      </w:pPr>
    </w:p>
    <w:p w:rsidR="00456827" w:rsidRPr="00131002" w:rsidRDefault="00456827">
      <w:pPr>
        <w:widowControl w:val="0"/>
        <w:autoSpaceDE w:val="0"/>
        <w:spacing w:line="222" w:lineRule="exact"/>
        <w:jc w:val="both"/>
        <w:rPr>
          <w:rFonts w:ascii="Calibri" w:hAnsi="Calibri" w:cs="Calibri"/>
          <w:szCs w:val="22"/>
          <w:shd w:val="clear" w:color="auto" w:fill="FFFF00"/>
        </w:rPr>
      </w:pPr>
    </w:p>
    <w:p w:rsidR="00456827" w:rsidRPr="00131002" w:rsidRDefault="002A650F">
      <w:pPr>
        <w:widowControl w:val="0"/>
        <w:numPr>
          <w:ilvl w:val="1"/>
          <w:numId w:val="12"/>
        </w:numPr>
        <w:autoSpaceDE w:val="0"/>
        <w:spacing w:line="222" w:lineRule="exact"/>
        <w:jc w:val="both"/>
        <w:rPr>
          <w:rFonts w:ascii="Arial" w:hAnsi="Arial" w:cs="Arial"/>
          <w:color w:val="000000"/>
          <w:szCs w:val="22"/>
        </w:rPr>
      </w:pPr>
      <w:r w:rsidRPr="00131002">
        <w:rPr>
          <w:rFonts w:ascii="Arial" w:eastAsia="Arial" w:hAnsi="Arial" w:cs="Arial"/>
          <w:color w:val="000000"/>
          <w:szCs w:val="22"/>
        </w:rPr>
        <w:t xml:space="preserve"> </w:t>
      </w:r>
      <w:r w:rsidRPr="00131002">
        <w:rPr>
          <w:rFonts w:ascii="Arial" w:hAnsi="Arial" w:cs="Arial"/>
          <w:color w:val="000000"/>
          <w:szCs w:val="22"/>
        </w:rPr>
        <w:t>Výbor jako statutární orgán společenství zejména:</w:t>
      </w:r>
    </w:p>
    <w:p w:rsidR="00456827" w:rsidRPr="00131002" w:rsidRDefault="002A650F">
      <w:pPr>
        <w:widowControl w:val="0"/>
        <w:numPr>
          <w:ilvl w:val="0"/>
          <w:numId w:val="18"/>
        </w:numPr>
        <w:autoSpaceDE w:val="0"/>
        <w:spacing w:line="222" w:lineRule="exact"/>
        <w:ind w:left="851" w:hanging="283"/>
        <w:jc w:val="both"/>
        <w:rPr>
          <w:rFonts w:ascii="Arial" w:hAnsi="Arial" w:cs="Arial"/>
          <w:color w:val="000000"/>
          <w:szCs w:val="22"/>
        </w:rPr>
      </w:pPr>
      <w:r w:rsidRPr="00131002">
        <w:rPr>
          <w:rFonts w:ascii="Arial" w:hAnsi="Arial" w:cs="Arial"/>
          <w:color w:val="000000"/>
          <w:szCs w:val="22"/>
        </w:rPr>
        <w:t>v souladu se zákonem s těmito stanovami a s usneseními shromáždění činí právní úkony jménem společenství navenek ve věcech předmětu činnosti, zejména též uzavírá smlouvy,</w:t>
      </w:r>
    </w:p>
    <w:p w:rsidR="00456827" w:rsidRPr="00131002" w:rsidRDefault="002A650F">
      <w:pPr>
        <w:widowControl w:val="0"/>
        <w:numPr>
          <w:ilvl w:val="0"/>
          <w:numId w:val="18"/>
        </w:numPr>
        <w:autoSpaceDE w:val="0"/>
        <w:spacing w:line="222" w:lineRule="exact"/>
        <w:ind w:left="851" w:hanging="283"/>
        <w:jc w:val="both"/>
        <w:rPr>
          <w:rFonts w:ascii="Arial" w:hAnsi="Arial" w:cs="Arial"/>
          <w:color w:val="000000"/>
          <w:szCs w:val="22"/>
        </w:rPr>
      </w:pPr>
      <w:r w:rsidRPr="00131002">
        <w:rPr>
          <w:rFonts w:ascii="Arial" w:hAnsi="Arial" w:cs="Arial"/>
          <w:color w:val="000000"/>
          <w:szCs w:val="22"/>
        </w:rPr>
        <w:t xml:space="preserve">zajišťuje kontrolu kvality dodávek, služeb a jiných plnění podle uzavřených smluv a činí vůči dodavatelům </w:t>
      </w:r>
      <w:r w:rsidRPr="00131002">
        <w:rPr>
          <w:rFonts w:ascii="Arial" w:hAnsi="Arial" w:cs="Arial"/>
          <w:color w:val="000000"/>
          <w:szCs w:val="22"/>
        </w:rPr>
        <w:tab/>
        <w:t>potřebná právní nebo jiná opatření k odstranění zjištěných nedostatků nebo k náhradě vzniklé škody,</w:t>
      </w:r>
    </w:p>
    <w:p w:rsidR="00456827" w:rsidRPr="00131002" w:rsidRDefault="002A650F">
      <w:pPr>
        <w:widowControl w:val="0"/>
        <w:numPr>
          <w:ilvl w:val="0"/>
          <w:numId w:val="18"/>
        </w:numPr>
        <w:autoSpaceDE w:val="0"/>
        <w:spacing w:line="222" w:lineRule="exact"/>
        <w:ind w:left="851" w:hanging="283"/>
        <w:jc w:val="both"/>
        <w:rPr>
          <w:rFonts w:ascii="Arial" w:hAnsi="Arial" w:cs="Arial"/>
          <w:color w:val="000000"/>
          <w:szCs w:val="22"/>
        </w:rPr>
      </w:pPr>
      <w:r w:rsidRPr="00131002">
        <w:rPr>
          <w:rFonts w:ascii="Arial" w:hAnsi="Arial" w:cs="Arial"/>
          <w:color w:val="000000"/>
          <w:szCs w:val="22"/>
        </w:rPr>
        <w:t>jménem společenství vymáhá plnění povinností uložených členům společenství,</w:t>
      </w:r>
    </w:p>
    <w:p w:rsidR="00456827" w:rsidRPr="00131002" w:rsidRDefault="002A650F">
      <w:pPr>
        <w:widowControl w:val="0"/>
        <w:numPr>
          <w:ilvl w:val="0"/>
          <w:numId w:val="18"/>
        </w:numPr>
        <w:autoSpaceDE w:val="0"/>
        <w:spacing w:line="222" w:lineRule="exact"/>
        <w:ind w:left="851" w:hanging="283"/>
        <w:jc w:val="both"/>
        <w:rPr>
          <w:rFonts w:ascii="Arial" w:hAnsi="Arial" w:cs="Arial"/>
          <w:color w:val="000000"/>
          <w:szCs w:val="22"/>
        </w:rPr>
      </w:pPr>
      <w:r w:rsidRPr="00131002">
        <w:rPr>
          <w:rFonts w:ascii="Arial" w:hAnsi="Arial" w:cs="Arial"/>
          <w:color w:val="000000"/>
          <w:szCs w:val="22"/>
        </w:rPr>
        <w:t xml:space="preserve">plní povinnosti podle zákona ve vztahu k rejstříku společenství vedenému příslušným soudem </w:t>
      </w:r>
      <w:r w:rsidRPr="00131002">
        <w:rPr>
          <w:rFonts w:ascii="Arial" w:hAnsi="Arial" w:cs="Arial"/>
          <w:color w:val="000000"/>
          <w:szCs w:val="22"/>
        </w:rPr>
        <w:tab/>
        <w:t>určeným zvláštním předpisem k vedení obchodního rejstříku.</w:t>
      </w:r>
    </w:p>
    <w:p w:rsidR="00456827" w:rsidRPr="00131002" w:rsidRDefault="002A650F">
      <w:pPr>
        <w:widowControl w:val="0"/>
        <w:autoSpaceDE w:val="0"/>
        <w:spacing w:line="222" w:lineRule="exact"/>
        <w:ind w:left="851"/>
        <w:jc w:val="both"/>
        <w:rPr>
          <w:rFonts w:ascii="Arial" w:hAnsi="Arial" w:cs="Arial"/>
          <w:b/>
          <w:sz w:val="22"/>
          <w:szCs w:val="24"/>
        </w:rPr>
      </w:pPr>
      <w:r w:rsidRPr="00131002">
        <w:rPr>
          <w:rFonts w:ascii="Arial" w:hAnsi="Arial" w:cs="Arial"/>
          <w:color w:val="000000"/>
          <w:szCs w:val="22"/>
        </w:rPr>
        <w:t>Může uzavřít písemné uznání dluhu včetně jeho zákonného příslušenství a jeho splátkách s dlužníkem – vlastníkem jednotky do výše dlužné částky s maximální dobou splatnosti 12 měsíců.</w:t>
      </w:r>
    </w:p>
    <w:p w:rsidR="00456827" w:rsidRDefault="00456827">
      <w:pPr>
        <w:widowControl w:val="0"/>
        <w:autoSpaceDE w:val="0"/>
        <w:spacing w:line="222" w:lineRule="exact"/>
        <w:ind w:left="709"/>
        <w:jc w:val="both"/>
        <w:rPr>
          <w:rFonts w:ascii="Arial" w:hAnsi="Arial" w:cs="Arial"/>
          <w:b/>
          <w:sz w:val="24"/>
          <w:szCs w:val="24"/>
        </w:rPr>
      </w:pPr>
    </w:p>
    <w:p w:rsidR="00456827" w:rsidRDefault="00456827">
      <w:pPr>
        <w:widowControl w:val="0"/>
        <w:autoSpaceDE w:val="0"/>
        <w:jc w:val="center"/>
        <w:rPr>
          <w:rFonts w:ascii="Arial" w:hAnsi="Arial" w:cs="Arial"/>
          <w:b/>
          <w:sz w:val="24"/>
          <w:szCs w:val="24"/>
        </w:rPr>
      </w:pPr>
    </w:p>
    <w:p w:rsidR="00456827" w:rsidRDefault="002A650F">
      <w:pPr>
        <w:widowControl w:val="0"/>
        <w:autoSpaceDE w:val="0"/>
        <w:spacing w:line="230" w:lineRule="exact"/>
        <w:jc w:val="center"/>
        <w:rPr>
          <w:rFonts w:ascii="Arial" w:hAnsi="Arial" w:cs="Arial"/>
          <w:b/>
          <w:bCs/>
          <w:color w:val="000000"/>
          <w:sz w:val="22"/>
          <w:szCs w:val="22"/>
        </w:rPr>
      </w:pPr>
      <w:r>
        <w:rPr>
          <w:rFonts w:ascii="Arial" w:hAnsi="Arial" w:cs="Arial"/>
          <w:b/>
          <w:bCs/>
          <w:color w:val="000000"/>
          <w:sz w:val="22"/>
          <w:szCs w:val="22"/>
        </w:rPr>
        <w:t>Čl. VIII</w:t>
      </w:r>
    </w:p>
    <w:p w:rsidR="00456827" w:rsidRDefault="002A650F">
      <w:pPr>
        <w:widowControl w:val="0"/>
        <w:autoSpaceDE w:val="0"/>
        <w:spacing w:line="227" w:lineRule="exact"/>
        <w:jc w:val="center"/>
        <w:rPr>
          <w:rFonts w:ascii="Arial" w:hAnsi="Arial" w:cs="Arial"/>
          <w:b/>
          <w:bCs/>
          <w:color w:val="000000"/>
          <w:sz w:val="22"/>
          <w:szCs w:val="22"/>
        </w:rPr>
      </w:pPr>
      <w:r>
        <w:rPr>
          <w:rFonts w:ascii="Arial" w:hAnsi="Arial" w:cs="Arial"/>
          <w:b/>
          <w:bCs/>
          <w:color w:val="000000"/>
          <w:sz w:val="22"/>
          <w:szCs w:val="22"/>
        </w:rPr>
        <w:t xml:space="preserve">Kontrolní orgán </w:t>
      </w:r>
    </w:p>
    <w:p w:rsidR="00456827" w:rsidRDefault="002A650F">
      <w:pPr>
        <w:widowControl w:val="0"/>
        <w:autoSpaceDE w:val="0"/>
        <w:spacing w:line="227" w:lineRule="exact"/>
        <w:jc w:val="center"/>
        <w:rPr>
          <w:rFonts w:ascii="Calibri" w:hAnsi="Calibri" w:cs="Calibri"/>
        </w:rPr>
      </w:pPr>
      <w:r>
        <w:rPr>
          <w:rFonts w:ascii="Arial" w:hAnsi="Arial" w:cs="Arial"/>
          <w:b/>
          <w:bCs/>
          <w:color w:val="000000"/>
          <w:sz w:val="22"/>
          <w:szCs w:val="22"/>
        </w:rPr>
        <w:t>Revizor</w:t>
      </w:r>
    </w:p>
    <w:p w:rsidR="00456827" w:rsidRDefault="00456827">
      <w:pPr>
        <w:widowControl w:val="0"/>
        <w:autoSpaceDE w:val="0"/>
        <w:spacing w:line="227" w:lineRule="exact"/>
        <w:jc w:val="center"/>
        <w:rPr>
          <w:rFonts w:ascii="Calibri" w:hAnsi="Calibri" w:cs="Calibri"/>
        </w:rPr>
      </w:pPr>
    </w:p>
    <w:p w:rsidR="00456827" w:rsidRPr="00131002" w:rsidRDefault="002A650F">
      <w:pPr>
        <w:pStyle w:val="Odstavecseseznamem2"/>
        <w:widowControl w:val="0"/>
        <w:autoSpaceDE w:val="0"/>
        <w:ind w:left="0"/>
        <w:jc w:val="both"/>
        <w:rPr>
          <w:rFonts w:ascii="Arial" w:hAnsi="Arial" w:cs="Arial"/>
          <w:color w:val="000000"/>
          <w:szCs w:val="22"/>
        </w:rPr>
      </w:pPr>
      <w:r>
        <w:rPr>
          <w:rFonts w:ascii="Arial" w:hAnsi="Arial" w:cs="Arial"/>
          <w:color w:val="000000"/>
          <w:sz w:val="22"/>
          <w:szCs w:val="22"/>
        </w:rPr>
        <w:t>1.</w:t>
      </w:r>
      <w:r>
        <w:rPr>
          <w:rFonts w:ascii="Arial" w:hAnsi="Arial" w:cs="Arial"/>
          <w:color w:val="000000"/>
          <w:sz w:val="22"/>
          <w:szCs w:val="22"/>
        </w:rPr>
        <w:tab/>
      </w:r>
      <w:r w:rsidRPr="00131002">
        <w:rPr>
          <w:rFonts w:ascii="Arial" w:hAnsi="Arial" w:cs="Arial"/>
          <w:color w:val="000000"/>
          <w:szCs w:val="22"/>
        </w:rPr>
        <w:t xml:space="preserve">Dalším voleným orgánem společenství je Revizor - je orgánem, který je oprávněn kontrolovat </w:t>
      </w:r>
      <w:r w:rsidRPr="00131002">
        <w:rPr>
          <w:rFonts w:ascii="Arial" w:hAnsi="Arial" w:cs="Arial"/>
          <w:color w:val="000000"/>
          <w:szCs w:val="22"/>
        </w:rPr>
        <w:tab/>
        <w:t xml:space="preserve">veškerou činnost společenství a projednávat stížnosti jeho členů na činnost společenství a jeho </w:t>
      </w:r>
      <w:r w:rsidRPr="00131002">
        <w:rPr>
          <w:rFonts w:ascii="Arial" w:hAnsi="Arial" w:cs="Arial"/>
          <w:color w:val="000000"/>
          <w:szCs w:val="22"/>
        </w:rPr>
        <w:tab/>
        <w:t xml:space="preserve">orgánů. Pokud není uvedeno jinak, platí pro Revizora všechna pravidla, stanovená pro výbor </w:t>
      </w:r>
      <w:r w:rsidRPr="00131002">
        <w:rPr>
          <w:rFonts w:ascii="Arial" w:hAnsi="Arial" w:cs="Arial"/>
          <w:color w:val="000000"/>
          <w:szCs w:val="22"/>
        </w:rPr>
        <w:tab/>
        <w:t>jako kolektivní orgán.</w:t>
      </w:r>
    </w:p>
    <w:p w:rsidR="00456827" w:rsidRPr="00131002" w:rsidRDefault="00456827">
      <w:pPr>
        <w:widowControl w:val="0"/>
        <w:autoSpaceDE w:val="0"/>
        <w:jc w:val="both"/>
        <w:rPr>
          <w:rFonts w:ascii="Arial" w:hAnsi="Arial" w:cs="Arial"/>
          <w:color w:val="000000"/>
          <w:szCs w:val="22"/>
        </w:rPr>
      </w:pPr>
    </w:p>
    <w:p w:rsidR="00456827" w:rsidRPr="00131002" w:rsidRDefault="002A650F">
      <w:pPr>
        <w:pStyle w:val="Odstavecseseznamem2"/>
        <w:widowControl w:val="0"/>
        <w:numPr>
          <w:ilvl w:val="0"/>
          <w:numId w:val="12"/>
        </w:numPr>
        <w:autoSpaceDE w:val="0"/>
        <w:jc w:val="both"/>
        <w:rPr>
          <w:rFonts w:ascii="Arial" w:hAnsi="Arial" w:cs="Arial"/>
          <w:color w:val="000000"/>
          <w:szCs w:val="22"/>
        </w:rPr>
      </w:pPr>
      <w:r w:rsidRPr="00131002">
        <w:rPr>
          <w:rFonts w:ascii="Arial" w:hAnsi="Arial" w:cs="Arial"/>
          <w:color w:val="000000"/>
          <w:szCs w:val="22"/>
        </w:rPr>
        <w:t>Revizor je oprávněn nahlížet do všech účetních a jiných dokladů společenství, pořizovat si z nich na náklad společenství kopie a vyžadovat od statutárního orgánu společenství potřebné informace pro svou kontrolní činnost. Statutární orgán je povinen kontrolní komisi poskytovat potřebnou součinnost. Kontrolní komise odpovídá pouze shromáždění a je nezávislá na ostatních orgánech společenství.</w:t>
      </w:r>
    </w:p>
    <w:p w:rsidR="00456827" w:rsidRPr="00131002" w:rsidRDefault="00456827">
      <w:pPr>
        <w:pStyle w:val="Odstavecseseznamem2"/>
        <w:widowControl w:val="0"/>
        <w:autoSpaceDE w:val="0"/>
        <w:ind w:left="0"/>
        <w:jc w:val="both"/>
        <w:rPr>
          <w:rFonts w:ascii="Arial" w:hAnsi="Arial" w:cs="Arial"/>
          <w:color w:val="000000"/>
          <w:szCs w:val="22"/>
        </w:rPr>
      </w:pPr>
    </w:p>
    <w:p w:rsidR="00456827" w:rsidRPr="00131002" w:rsidRDefault="002A650F">
      <w:pPr>
        <w:pStyle w:val="Odstavecseseznamem2"/>
        <w:widowControl w:val="0"/>
        <w:numPr>
          <w:ilvl w:val="0"/>
          <w:numId w:val="12"/>
        </w:numPr>
        <w:autoSpaceDE w:val="0"/>
        <w:jc w:val="both"/>
        <w:rPr>
          <w:rFonts w:ascii="Arial" w:hAnsi="Arial" w:cs="Arial"/>
          <w:b/>
          <w:bCs/>
          <w:color w:val="000000"/>
          <w:szCs w:val="22"/>
        </w:rPr>
      </w:pPr>
      <w:r w:rsidRPr="00131002">
        <w:rPr>
          <w:rFonts w:ascii="Arial" w:hAnsi="Arial" w:cs="Arial"/>
          <w:color w:val="000000"/>
          <w:szCs w:val="22"/>
        </w:rPr>
        <w:t>Revizor v rámci své působnosti zejména kontroluje činnost statutárního orgánu, podává statutárnímu orgánu zprávu o nedostatcích zjištěných při své kontrolní činnosti s případnými návrhy na opatření vedoucí k odstranění závad, účastní se prostřednictvím svého zástupce jednání výboru, projednává stížnosti členů společenství a podává shromáždění zprávu o výsledcích své kontrolní činnosti.</w:t>
      </w:r>
    </w:p>
    <w:p w:rsidR="00456827" w:rsidRDefault="00456827">
      <w:pPr>
        <w:widowControl w:val="0"/>
        <w:autoSpaceDE w:val="0"/>
        <w:spacing w:line="227" w:lineRule="exact"/>
        <w:jc w:val="center"/>
        <w:rPr>
          <w:rFonts w:ascii="Arial" w:hAnsi="Arial" w:cs="Arial"/>
          <w:b/>
          <w:bCs/>
          <w:color w:val="000000"/>
          <w:sz w:val="22"/>
          <w:szCs w:val="22"/>
        </w:rPr>
      </w:pPr>
    </w:p>
    <w:p w:rsidR="00456827" w:rsidRDefault="00456827">
      <w:pPr>
        <w:widowControl w:val="0"/>
        <w:autoSpaceDE w:val="0"/>
        <w:spacing w:line="227" w:lineRule="exact"/>
        <w:jc w:val="center"/>
        <w:rPr>
          <w:rFonts w:ascii="Arial" w:hAnsi="Arial" w:cs="Arial"/>
          <w:b/>
          <w:bCs/>
          <w:color w:val="000000"/>
          <w:sz w:val="22"/>
          <w:szCs w:val="22"/>
        </w:rPr>
      </w:pPr>
    </w:p>
    <w:p w:rsidR="00456827" w:rsidRDefault="002A650F">
      <w:pPr>
        <w:widowControl w:val="0"/>
        <w:autoSpaceDE w:val="0"/>
        <w:spacing w:line="227" w:lineRule="exact"/>
        <w:jc w:val="center"/>
        <w:rPr>
          <w:rFonts w:ascii="Arial" w:hAnsi="Arial" w:cs="Arial"/>
          <w:b/>
          <w:bCs/>
          <w:color w:val="000000"/>
          <w:sz w:val="22"/>
          <w:szCs w:val="22"/>
        </w:rPr>
      </w:pPr>
      <w:r>
        <w:rPr>
          <w:rFonts w:ascii="Arial" w:hAnsi="Arial" w:cs="Arial"/>
          <w:b/>
          <w:bCs/>
          <w:color w:val="000000"/>
          <w:sz w:val="22"/>
          <w:szCs w:val="22"/>
        </w:rPr>
        <w:t>Čl. IX</w:t>
      </w:r>
    </w:p>
    <w:p w:rsidR="00456827" w:rsidRDefault="002A650F">
      <w:pPr>
        <w:widowControl w:val="0"/>
        <w:autoSpaceDE w:val="0"/>
        <w:spacing w:line="227" w:lineRule="exact"/>
        <w:jc w:val="center"/>
        <w:rPr>
          <w:rFonts w:ascii="Arial" w:hAnsi="Arial" w:cs="Arial"/>
          <w:b/>
          <w:bCs/>
          <w:color w:val="000000"/>
          <w:sz w:val="22"/>
          <w:szCs w:val="22"/>
        </w:rPr>
      </w:pPr>
      <w:r>
        <w:rPr>
          <w:rFonts w:ascii="Arial" w:hAnsi="Arial" w:cs="Arial"/>
          <w:b/>
          <w:bCs/>
          <w:color w:val="000000"/>
          <w:sz w:val="22"/>
          <w:szCs w:val="22"/>
        </w:rPr>
        <w:t>Pravidla pro správu domu a pozemku a užívání společných částí</w:t>
      </w:r>
    </w:p>
    <w:p w:rsidR="00456827" w:rsidRDefault="00456827">
      <w:pPr>
        <w:widowControl w:val="0"/>
        <w:autoSpaceDE w:val="0"/>
        <w:spacing w:line="227" w:lineRule="exact"/>
        <w:jc w:val="center"/>
        <w:rPr>
          <w:rFonts w:ascii="Arial" w:hAnsi="Arial" w:cs="Arial"/>
          <w:b/>
          <w:bCs/>
          <w:color w:val="000000"/>
          <w:sz w:val="22"/>
          <w:szCs w:val="22"/>
        </w:rPr>
      </w:pPr>
    </w:p>
    <w:p w:rsidR="00456827" w:rsidRPr="00131002" w:rsidRDefault="002A650F">
      <w:pPr>
        <w:pStyle w:val="Odstavecseseznamem2"/>
        <w:widowControl w:val="0"/>
        <w:numPr>
          <w:ilvl w:val="0"/>
          <w:numId w:val="10"/>
        </w:numPr>
        <w:autoSpaceDE w:val="0"/>
        <w:jc w:val="both"/>
        <w:rPr>
          <w:rFonts w:ascii="Calibri" w:hAnsi="Calibri" w:cs="Calibri"/>
          <w:szCs w:val="22"/>
          <w:shd w:val="clear" w:color="auto" w:fill="CCFF00"/>
        </w:rPr>
      </w:pPr>
      <w:r w:rsidRPr="00131002">
        <w:rPr>
          <w:rFonts w:ascii="Arial" w:hAnsi="Arial" w:cs="Arial"/>
          <w:color w:val="000000"/>
          <w:szCs w:val="22"/>
        </w:rPr>
        <w:t>Pokud dále není uvedeno jinak, všechny společné části přímo či i jen nepřímo užívají a podílejí se proto i na jejich správě, tedy na rozhodování o nich i na financování nákladů na ně, všichni členové společenství. Správa domu a pozemku zahrnuje vše, co nenáleží vlastníku jednotky a co je v zájmu všech spoluvlastníků nutné nebo účelné pro řádnou péči o dům a pozemek a zachování nebo zlepšení společných částí. Má se za to, že se správa vztahuje i na společné části, které slouží k výlučnému užívání jen některým vlastníkům jednotek.</w:t>
      </w:r>
    </w:p>
    <w:p w:rsidR="00456827" w:rsidRPr="00131002" w:rsidRDefault="00456827">
      <w:pPr>
        <w:widowControl w:val="0"/>
        <w:autoSpaceDE w:val="0"/>
        <w:spacing w:line="238" w:lineRule="exact"/>
        <w:jc w:val="both"/>
        <w:rPr>
          <w:rFonts w:ascii="Calibri" w:hAnsi="Calibri" w:cs="Calibri"/>
          <w:szCs w:val="22"/>
          <w:shd w:val="clear" w:color="auto" w:fill="CCFF00"/>
        </w:rPr>
      </w:pPr>
    </w:p>
    <w:p w:rsidR="00456827" w:rsidRPr="00131002" w:rsidRDefault="002A650F">
      <w:pPr>
        <w:pStyle w:val="Odstavecseseznamem2"/>
        <w:widowControl w:val="0"/>
        <w:numPr>
          <w:ilvl w:val="0"/>
          <w:numId w:val="10"/>
        </w:numPr>
        <w:autoSpaceDE w:val="0"/>
        <w:jc w:val="both"/>
        <w:rPr>
          <w:rFonts w:ascii="Arial" w:hAnsi="Arial" w:cs="Arial"/>
          <w:color w:val="000000"/>
          <w:szCs w:val="22"/>
          <w:shd w:val="clear" w:color="auto" w:fill="CCFF00"/>
        </w:rPr>
      </w:pPr>
      <w:r w:rsidRPr="00131002">
        <w:rPr>
          <w:rFonts w:ascii="Arial" w:hAnsi="Arial" w:cs="Arial"/>
          <w:color w:val="000000"/>
          <w:szCs w:val="22"/>
        </w:rPr>
        <w:t>Na základě rozhodnutí shromáždění může společenství pověřit jinou osobu zajišťováním některých činností správy domu a pozemku; tím nejsou dotčeny působnost a odpovědnost společenství za zajišťování činnosti podle zákona a těchto stanov, ani výlučná působnost orgánu společenství podle zákona a těchto stanov.</w:t>
      </w:r>
    </w:p>
    <w:p w:rsidR="00456827" w:rsidRPr="00131002" w:rsidRDefault="00456827">
      <w:pPr>
        <w:widowControl w:val="0"/>
        <w:autoSpaceDE w:val="0"/>
        <w:spacing w:line="222" w:lineRule="exact"/>
        <w:jc w:val="both"/>
        <w:rPr>
          <w:rFonts w:ascii="Arial" w:hAnsi="Arial" w:cs="Arial"/>
          <w:color w:val="000000"/>
          <w:szCs w:val="22"/>
          <w:shd w:val="clear" w:color="auto" w:fill="CCFF00"/>
        </w:rPr>
      </w:pPr>
    </w:p>
    <w:p w:rsidR="00456827" w:rsidRPr="00131002" w:rsidRDefault="002A650F">
      <w:pPr>
        <w:pStyle w:val="Odstavecseseznamem2"/>
        <w:widowControl w:val="0"/>
        <w:numPr>
          <w:ilvl w:val="0"/>
          <w:numId w:val="10"/>
        </w:numPr>
        <w:autoSpaceDE w:val="0"/>
        <w:jc w:val="both"/>
        <w:rPr>
          <w:rFonts w:ascii="Arial" w:hAnsi="Arial" w:cs="Arial"/>
          <w:color w:val="000000"/>
          <w:szCs w:val="22"/>
          <w:shd w:val="clear" w:color="auto" w:fill="CCFF00"/>
        </w:rPr>
      </w:pPr>
      <w:r w:rsidRPr="00131002">
        <w:rPr>
          <w:rFonts w:ascii="Arial" w:hAnsi="Arial" w:cs="Arial"/>
          <w:color w:val="000000"/>
          <w:szCs w:val="22"/>
        </w:rPr>
        <w:t>Pro správu domu a pozemku a užívání společných částí se stanoví následující pravidla uvedená v následujícím Domovním řádu.</w:t>
      </w:r>
    </w:p>
    <w:p w:rsidR="00456827" w:rsidRDefault="00456827">
      <w:pPr>
        <w:widowControl w:val="0"/>
        <w:autoSpaceDE w:val="0"/>
        <w:spacing w:line="222" w:lineRule="exact"/>
        <w:ind w:left="340"/>
        <w:jc w:val="both"/>
        <w:rPr>
          <w:rFonts w:ascii="Arial" w:hAnsi="Arial" w:cs="Arial"/>
          <w:color w:val="000000"/>
          <w:sz w:val="22"/>
          <w:szCs w:val="22"/>
          <w:shd w:val="clear" w:color="auto" w:fill="CCFF00"/>
        </w:rPr>
      </w:pPr>
    </w:p>
    <w:p w:rsidR="00456827" w:rsidRDefault="002A650F">
      <w:pPr>
        <w:pStyle w:val="Odstavecseseznamem2"/>
        <w:widowControl w:val="0"/>
        <w:numPr>
          <w:ilvl w:val="0"/>
          <w:numId w:val="10"/>
        </w:numPr>
        <w:autoSpaceDE w:val="0"/>
        <w:jc w:val="both"/>
        <w:rPr>
          <w:rFonts w:ascii="Arial" w:hAnsi="Arial" w:cs="Arial"/>
          <w:color w:val="000000"/>
          <w:sz w:val="22"/>
          <w:szCs w:val="22"/>
        </w:rPr>
      </w:pPr>
      <w:r>
        <w:rPr>
          <w:rFonts w:ascii="Arial" w:hAnsi="Arial" w:cs="Arial"/>
          <w:b/>
          <w:bCs/>
          <w:color w:val="000000"/>
          <w:sz w:val="24"/>
          <w:szCs w:val="24"/>
        </w:rPr>
        <w:t>Domovní řád</w:t>
      </w:r>
    </w:p>
    <w:p w:rsidR="00456827" w:rsidRDefault="00456827">
      <w:pPr>
        <w:pStyle w:val="Odstavecseseznamem"/>
        <w:rPr>
          <w:rFonts w:ascii="Arial" w:hAnsi="Arial" w:cs="Arial"/>
          <w:color w:val="000000"/>
          <w:sz w:val="22"/>
          <w:szCs w:val="22"/>
        </w:rPr>
      </w:pPr>
    </w:p>
    <w:p w:rsidR="00456827" w:rsidRDefault="00456827">
      <w:pPr>
        <w:pStyle w:val="Odstavecseseznamem2"/>
        <w:widowControl w:val="0"/>
        <w:autoSpaceDE w:val="0"/>
        <w:ind w:left="340"/>
        <w:jc w:val="both"/>
        <w:rPr>
          <w:rFonts w:ascii="Arial" w:hAnsi="Arial" w:cs="Arial"/>
          <w:color w:val="000000"/>
          <w:sz w:val="22"/>
          <w:szCs w:val="22"/>
        </w:rPr>
      </w:pPr>
    </w:p>
    <w:p w:rsidR="00456827" w:rsidRDefault="002A650F">
      <w:pPr>
        <w:pStyle w:val="Odstavecseseznamem2"/>
        <w:widowControl w:val="0"/>
        <w:autoSpaceDE w:val="0"/>
        <w:ind w:left="709"/>
        <w:jc w:val="both"/>
        <w:rPr>
          <w:rFonts w:ascii="Arial" w:hAnsi="Arial" w:cs="Arial"/>
          <w:color w:val="000000"/>
          <w:sz w:val="22"/>
          <w:szCs w:val="22"/>
        </w:rPr>
      </w:pPr>
      <w:r>
        <w:rPr>
          <w:rFonts w:ascii="Arial" w:hAnsi="Arial" w:cs="Arial"/>
          <w:b/>
          <w:bCs/>
          <w:color w:val="000000"/>
          <w:sz w:val="22"/>
          <w:szCs w:val="22"/>
        </w:rPr>
        <w:lastRenderedPageBreak/>
        <w:t>A. Užívání bytů</w:t>
      </w:r>
    </w:p>
    <w:p w:rsidR="00456827" w:rsidRPr="00131002" w:rsidRDefault="002A650F" w:rsidP="0050061F">
      <w:pPr>
        <w:pStyle w:val="Normlnweb"/>
        <w:rPr>
          <w:sz w:val="20"/>
        </w:rPr>
      </w:pPr>
      <w:r w:rsidRPr="00131002">
        <w:rPr>
          <w:sz w:val="20"/>
        </w:rPr>
        <w:t xml:space="preserve">Vlastníci jednotek, nájemci bytů a členové jejich domácností (dále jen „uživatelé“) jsou povinni při výkonu svých práv dbát, aby v domě bylo vytvořeno prostředí, zajišťující </w:t>
      </w:r>
    </w:p>
    <w:p w:rsidR="00456827" w:rsidRPr="00131002" w:rsidRDefault="002A650F" w:rsidP="0050061F">
      <w:pPr>
        <w:pStyle w:val="Normlnweb"/>
        <w:rPr>
          <w:sz w:val="20"/>
        </w:rPr>
      </w:pPr>
      <w:r w:rsidRPr="00131002">
        <w:rPr>
          <w:sz w:val="20"/>
        </w:rPr>
        <w:t xml:space="preserve">Vlastníci jednotek jsou povinni s ustanoveními této části stanov seznámit ostatní uživatele bytu a odpovídají za jejich dodržování. </w:t>
      </w:r>
    </w:p>
    <w:p w:rsidR="00C929A8" w:rsidRPr="00131002" w:rsidRDefault="002A650F" w:rsidP="0050061F">
      <w:pPr>
        <w:pStyle w:val="Normlnweb"/>
        <w:rPr>
          <w:sz w:val="20"/>
          <w:shd w:val="clear" w:color="auto" w:fill="FFFF66"/>
        </w:rPr>
      </w:pPr>
      <w:r w:rsidRPr="00131002">
        <w:rPr>
          <w:sz w:val="20"/>
        </w:rPr>
        <w:t xml:space="preserve">Žádná jednotka (bytová ani nebytová) nesmí být užívána k jinému účelu, než k jakému byla kolaudována. </w:t>
      </w:r>
      <w:r w:rsidR="002832D1" w:rsidRPr="00131002">
        <w:rPr>
          <w:sz w:val="20"/>
        </w:rPr>
        <w:t>Žádná bytová jednotka nesmí být užívána ke komerčním nebo jiným profesionálním účelům,</w:t>
      </w:r>
      <w:r w:rsidRPr="00131002">
        <w:rPr>
          <w:sz w:val="20"/>
        </w:rPr>
        <w:t xml:space="preserve"> které by byly nezákonné nebo jinak škodlivé Společenství jako celku a v rozporu se stanovami Společenství.</w:t>
      </w:r>
    </w:p>
    <w:p w:rsidR="002832D1" w:rsidRPr="00131002" w:rsidRDefault="002A650F" w:rsidP="0050061F">
      <w:pPr>
        <w:pStyle w:val="Normlnweb"/>
        <w:rPr>
          <w:sz w:val="20"/>
        </w:rPr>
      </w:pPr>
      <w:r w:rsidRPr="00131002">
        <w:rPr>
          <w:sz w:val="20"/>
        </w:rPr>
        <w:t xml:space="preserve"> </w:t>
      </w:r>
      <w:r w:rsidR="002832D1" w:rsidRPr="00131002">
        <w:rPr>
          <w:sz w:val="20"/>
        </w:rPr>
        <w:t xml:space="preserve">Uživatelé bytu musí předem požádat Výbor o povolení k činnosti, která by jakkoli mohla omezit nebo ovlivnit pravidla soužití definované v této části stanov. Tato činnost nesmí být v rozporu se zákony, pravidly a opatřeními jakéhokoli orgánu státní správy, správců sítí a smí být v bytě uživatele vykonávána jen na základě tohoto povolení. </w:t>
      </w:r>
    </w:p>
    <w:p w:rsidR="00456827" w:rsidRDefault="00456827" w:rsidP="00456E1B">
      <w:pPr>
        <w:pStyle w:val="Normlnweb"/>
        <w:numPr>
          <w:ilvl w:val="0"/>
          <w:numId w:val="0"/>
        </w:numPr>
        <w:ind w:left="993"/>
      </w:pPr>
    </w:p>
    <w:p w:rsidR="00456827" w:rsidRDefault="002A650F">
      <w:pPr>
        <w:pStyle w:val="Odstavecseseznamem2"/>
        <w:widowControl w:val="0"/>
        <w:autoSpaceDE w:val="0"/>
        <w:ind w:left="709"/>
        <w:jc w:val="both"/>
        <w:rPr>
          <w:rFonts w:ascii="Arial" w:hAnsi="Arial" w:cs="Arial"/>
          <w:color w:val="000000"/>
          <w:sz w:val="22"/>
          <w:szCs w:val="22"/>
        </w:rPr>
      </w:pPr>
      <w:r>
        <w:rPr>
          <w:rFonts w:ascii="Arial" w:hAnsi="Arial" w:cs="Arial"/>
          <w:b/>
          <w:bCs/>
          <w:color w:val="000000"/>
          <w:sz w:val="22"/>
          <w:szCs w:val="22"/>
        </w:rPr>
        <w:t>B. Zdroje informací</w:t>
      </w:r>
    </w:p>
    <w:p w:rsidR="00456827" w:rsidRPr="00131002" w:rsidRDefault="002A650F" w:rsidP="00456E1B">
      <w:pPr>
        <w:pStyle w:val="Normlnweb"/>
        <w:numPr>
          <w:ilvl w:val="1"/>
          <w:numId w:val="35"/>
        </w:numPr>
        <w:tabs>
          <w:tab w:val="clear" w:pos="340"/>
          <w:tab w:val="num" w:pos="851"/>
        </w:tabs>
        <w:ind w:left="993" w:hanging="284"/>
        <w:rPr>
          <w:sz w:val="20"/>
        </w:rPr>
      </w:pPr>
      <w:r w:rsidRPr="00131002">
        <w:rPr>
          <w:sz w:val="20"/>
        </w:rPr>
        <w:t>Základním zdrojem informací pro všechny uživatele jsou nástěnky v přízemí jednotlivých domů. Jejich prostřednictvím předává Výbor a Správce domu nejdůležitější informace všem uživatelům domu.</w:t>
      </w:r>
    </w:p>
    <w:p w:rsidR="00456827" w:rsidRPr="00131002" w:rsidRDefault="002A650F" w:rsidP="0050061F">
      <w:pPr>
        <w:pStyle w:val="Normlnweb"/>
        <w:rPr>
          <w:sz w:val="20"/>
        </w:rPr>
      </w:pPr>
      <w:r w:rsidRPr="00131002">
        <w:rPr>
          <w:sz w:val="20"/>
        </w:rPr>
        <w:t xml:space="preserve">Uživatelé v případě žádosti komunikují se Společenstvím písemně a Výbor odpovídá písemnou formou s řádným zdůvodněním případného zamítavého stanoviska. Připomínky a dotazy lze zaslat na e-mail: </w:t>
      </w:r>
      <w:hyperlink r:id="rId8" w:anchor="composeto" w:history="1">
        <w:r w:rsidR="00131002">
          <w:rPr>
            <w:rStyle w:val="Hypertextovodkaz"/>
            <w:rFonts w:cs="Arial"/>
            <w:color w:val="CC0000"/>
            <w:sz w:val="18"/>
            <w:szCs w:val="18"/>
            <w:shd w:val="clear" w:color="auto" w:fill="FFFFFF"/>
          </w:rPr>
          <w:t>svjaugustinova@seznam.cz</w:t>
        </w:r>
      </w:hyperlink>
    </w:p>
    <w:p w:rsidR="00456827" w:rsidRPr="00131002" w:rsidRDefault="002A650F" w:rsidP="0050061F">
      <w:pPr>
        <w:pStyle w:val="Normlnweb"/>
        <w:rPr>
          <w:b/>
          <w:bCs/>
          <w:sz w:val="20"/>
        </w:rPr>
      </w:pPr>
      <w:r w:rsidRPr="00131002">
        <w:rPr>
          <w:sz w:val="20"/>
        </w:rPr>
        <w:t>Pro členy Společenství je zřízena internetová adresa: ....................., kde jsou k dispozici aktuální  informace  o dění ve Společenství  včetně kontaktů na členy Výboru Společenství.</w:t>
      </w:r>
    </w:p>
    <w:p w:rsidR="00750CD4" w:rsidRDefault="00750CD4" w:rsidP="00750CD4">
      <w:pPr>
        <w:pStyle w:val="Normlnweb"/>
        <w:numPr>
          <w:ilvl w:val="0"/>
          <w:numId w:val="0"/>
        </w:numPr>
        <w:ind w:left="993"/>
        <w:rPr>
          <w:b/>
          <w:bCs/>
        </w:rPr>
      </w:pPr>
    </w:p>
    <w:p w:rsidR="00456827" w:rsidRDefault="002A650F">
      <w:pPr>
        <w:pStyle w:val="Odstavecseseznamem2"/>
        <w:widowControl w:val="0"/>
        <w:autoSpaceDE w:val="0"/>
        <w:ind w:left="709"/>
        <w:jc w:val="both"/>
        <w:rPr>
          <w:rFonts w:ascii="Arial" w:hAnsi="Arial" w:cs="Arial"/>
          <w:b/>
          <w:bCs/>
          <w:color w:val="000000"/>
          <w:sz w:val="22"/>
          <w:szCs w:val="22"/>
        </w:rPr>
      </w:pPr>
      <w:r>
        <w:rPr>
          <w:rFonts w:ascii="Arial" w:hAnsi="Arial" w:cs="Arial"/>
          <w:b/>
          <w:bCs/>
          <w:color w:val="000000"/>
          <w:sz w:val="22"/>
          <w:szCs w:val="22"/>
        </w:rPr>
        <w:t>C. Rušení klidu a ostatních obyvatel</w:t>
      </w:r>
    </w:p>
    <w:p w:rsidR="00456827"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750CD4">
      <w:pPr>
        <w:pStyle w:val="Normlnweb"/>
        <w:numPr>
          <w:ilvl w:val="1"/>
          <w:numId w:val="36"/>
        </w:numPr>
        <w:tabs>
          <w:tab w:val="clear" w:pos="340"/>
          <w:tab w:val="num" w:pos="993"/>
        </w:tabs>
        <w:ind w:left="993" w:hanging="284"/>
        <w:rPr>
          <w:sz w:val="20"/>
        </w:rPr>
      </w:pPr>
      <w:r w:rsidRPr="00131002">
        <w:rPr>
          <w:sz w:val="20"/>
        </w:rPr>
        <w:t>Uvnitř nebo vně bytů nebo ve společných prostorách a prostranstvích nesmí být provozována žádná soustavná činnost, která by hlukem, zápachem, vibracemi nebo jinak ohrožovala a narušovala klid, pohodu a pohodlí ostatních uživatelů v domě.</w:t>
      </w:r>
    </w:p>
    <w:p w:rsidR="00456827" w:rsidRPr="00131002" w:rsidRDefault="002A650F" w:rsidP="00750CD4">
      <w:pPr>
        <w:pStyle w:val="Normlnweb"/>
        <w:numPr>
          <w:ilvl w:val="1"/>
          <w:numId w:val="36"/>
        </w:numPr>
        <w:ind w:left="993" w:hanging="284"/>
        <w:rPr>
          <w:sz w:val="20"/>
        </w:rPr>
      </w:pPr>
      <w:r w:rsidRPr="00131002">
        <w:rPr>
          <w:sz w:val="20"/>
        </w:rPr>
        <w:t xml:space="preserve">Uživatelé bytu jsou povinni zajistit, aby všichni, kdo byt užívají nebo ho navštěvují, neprodukovali nepatřičný hluk uvnitř bytu, v jeho okolí ani ve společných prostorách nebo dělali cokoli, co by obtěžovalo a znepříjemňovalo život ostatních uživatelů, a to zejména v době od 22.00 do 08.00 hodin. </w:t>
      </w:r>
      <w:r w:rsidR="002832D1" w:rsidRPr="00131002">
        <w:rPr>
          <w:sz w:val="20"/>
        </w:rPr>
        <w:t>Výbor může požadovat pokutu ve výši schválené Shromážděním za prokazatelné rušení klidu, pokud uvedené bude potvrzeno minimálně uživateli dvou okolních bytových jednotek a po první písemné výzvě nebude učiněna náprava.</w:t>
      </w:r>
      <w:r w:rsidR="00456827" w:rsidRPr="00131002">
        <w:rPr>
          <w:sz w:val="20"/>
          <w:shd w:val="clear" w:color="auto" w:fill="FFFF66"/>
        </w:rPr>
        <w:t xml:space="preserve"> </w:t>
      </w:r>
    </w:p>
    <w:p w:rsidR="00456827" w:rsidRPr="00131002" w:rsidRDefault="002A650F" w:rsidP="00750CD4">
      <w:pPr>
        <w:pStyle w:val="Normlnweb"/>
        <w:numPr>
          <w:ilvl w:val="1"/>
          <w:numId w:val="36"/>
        </w:numPr>
        <w:ind w:left="993" w:hanging="284"/>
        <w:rPr>
          <w:sz w:val="20"/>
        </w:rPr>
      </w:pPr>
      <w:r w:rsidRPr="00131002">
        <w:rPr>
          <w:sz w:val="20"/>
        </w:rPr>
        <w:t>Vlastník bytu je ve smyslu povinností ke Společenství vyplývajících z dodržování pravidel tohoto domovního řádu odpovědný i v době své nepřítomnosti za to, aby chování uživatelů jeho bytu, hostů a domácích zvířat bylo v souladu s těmito pravidly.</w:t>
      </w:r>
    </w:p>
    <w:p w:rsidR="00456827" w:rsidRPr="00131002" w:rsidRDefault="002A650F" w:rsidP="00750CD4">
      <w:pPr>
        <w:pStyle w:val="Normlnweb"/>
        <w:numPr>
          <w:ilvl w:val="1"/>
          <w:numId w:val="36"/>
        </w:numPr>
        <w:ind w:left="993" w:hanging="284"/>
        <w:rPr>
          <w:sz w:val="20"/>
        </w:rPr>
      </w:pPr>
      <w:r w:rsidRPr="00131002">
        <w:rPr>
          <w:sz w:val="20"/>
        </w:rPr>
        <w:t>Uživatelé bytů nesmějí používat chodby, schodiště, vstupy, haly, chodníky a společná prostranství k jiným účelům než ke kterým jsou určeny. Tyto prostory slouží zejména ke vstupu a odchodu z bytu.</w:t>
      </w:r>
    </w:p>
    <w:p w:rsidR="0067334B" w:rsidRPr="00131002" w:rsidRDefault="002A650F" w:rsidP="00750CD4">
      <w:pPr>
        <w:pStyle w:val="Normlnweb"/>
        <w:numPr>
          <w:ilvl w:val="1"/>
          <w:numId w:val="36"/>
        </w:numPr>
        <w:ind w:left="993" w:hanging="284"/>
        <w:rPr>
          <w:sz w:val="20"/>
        </w:rPr>
      </w:pPr>
      <w:r w:rsidRPr="00131002">
        <w:rPr>
          <w:sz w:val="20"/>
        </w:rPr>
        <w:lastRenderedPageBreak/>
        <w:t>Pokud Výbor Společenství nerozhodne jinak nebo neudělí výjimku, mohou se práce v bytech spojené s větší hlučností nebo jinak omezující ostatní uživatele bytů vykonávat pouze v době od 8.00 hod. do 18.00 hod.</w:t>
      </w:r>
    </w:p>
    <w:p w:rsidR="00456827" w:rsidRPr="00131002" w:rsidRDefault="002A650F" w:rsidP="00750CD4">
      <w:pPr>
        <w:pStyle w:val="Normlnweb"/>
        <w:numPr>
          <w:ilvl w:val="1"/>
          <w:numId w:val="36"/>
        </w:numPr>
        <w:ind w:left="993" w:hanging="284"/>
        <w:rPr>
          <w:sz w:val="20"/>
        </w:rPr>
      </w:pPr>
      <w:r w:rsidRPr="00131002">
        <w:rPr>
          <w:sz w:val="20"/>
        </w:rPr>
        <w:t>Žádný uživatel nesmí bez povolení či vážného důvodu vstoupit na část domu, která je výlučným vlastnictvím nebo ve výlučném užívání jiného uživatele bytu, např. balkony, sklepní kóje apod.</w:t>
      </w:r>
    </w:p>
    <w:p w:rsidR="00456827" w:rsidRPr="00131002" w:rsidRDefault="002A650F" w:rsidP="00750CD4">
      <w:pPr>
        <w:pStyle w:val="Normlnweb"/>
        <w:numPr>
          <w:ilvl w:val="1"/>
          <w:numId w:val="36"/>
        </w:numPr>
        <w:ind w:left="993" w:hanging="284"/>
        <w:rPr>
          <w:b/>
          <w:bCs/>
          <w:sz w:val="20"/>
        </w:rPr>
      </w:pPr>
      <w:r w:rsidRPr="00131002">
        <w:rPr>
          <w:sz w:val="20"/>
        </w:rPr>
        <w:t>Kdokoliv poničí vnitřní nebo vnější malby nebo omítky, povrch podlah nebo výtahů nebo jakýkoliv společný majetek, je povinen škody odstranit na svoje náklady.</w:t>
      </w:r>
    </w:p>
    <w:p w:rsidR="002F01D1" w:rsidRPr="0067334B" w:rsidRDefault="002F01D1" w:rsidP="002F01D1">
      <w:pPr>
        <w:pStyle w:val="Normlnweb"/>
        <w:numPr>
          <w:ilvl w:val="0"/>
          <w:numId w:val="0"/>
        </w:numPr>
        <w:ind w:left="993"/>
        <w:rPr>
          <w:b/>
          <w:bCs/>
        </w:rPr>
      </w:pPr>
    </w:p>
    <w:p w:rsidR="00456827" w:rsidRPr="0067334B" w:rsidRDefault="002A650F">
      <w:pPr>
        <w:pStyle w:val="Odstavecseseznamem2"/>
        <w:widowControl w:val="0"/>
        <w:autoSpaceDE w:val="0"/>
        <w:ind w:left="709"/>
        <w:jc w:val="both"/>
        <w:rPr>
          <w:rFonts w:ascii="Arial" w:hAnsi="Arial" w:cs="Arial"/>
          <w:b/>
          <w:bCs/>
          <w:color w:val="000000"/>
          <w:sz w:val="22"/>
          <w:szCs w:val="22"/>
        </w:rPr>
      </w:pPr>
      <w:r w:rsidRPr="0067334B">
        <w:rPr>
          <w:rFonts w:ascii="Arial" w:hAnsi="Arial" w:cs="Arial"/>
          <w:b/>
          <w:bCs/>
          <w:color w:val="000000"/>
          <w:sz w:val="22"/>
          <w:szCs w:val="22"/>
        </w:rPr>
        <w:t>D. Nebezpečné činnosti</w:t>
      </w:r>
    </w:p>
    <w:p w:rsidR="00456827" w:rsidRPr="0067334B"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3F4851">
      <w:pPr>
        <w:pStyle w:val="Normlnweb"/>
        <w:numPr>
          <w:ilvl w:val="1"/>
          <w:numId w:val="37"/>
        </w:numPr>
        <w:tabs>
          <w:tab w:val="clear" w:pos="340"/>
          <w:tab w:val="num" w:pos="993"/>
        </w:tabs>
        <w:ind w:left="993" w:hanging="284"/>
        <w:rPr>
          <w:sz w:val="20"/>
        </w:rPr>
      </w:pPr>
      <w:r w:rsidRPr="00131002">
        <w:rPr>
          <w:sz w:val="20"/>
        </w:rPr>
        <w:t>Každý uživatel musí dělat vše pro to, aby zabránil vzniku požáru kdekoli v domě. To znamená, že kamkoli do domu (tj. včetně sklepů a nebytových prostorů) nesmějí být vnášeny a kdekoli v domě nesmějí být skladovány nebezpečné látky a předměty v tuhé, kapalné ani plynné podobě, které by mohly samy způsobit požár nebo riziko jeho vzniku či šíření neúměrně zvyšovaly. Dále to znamená, že nikdo nebude provádět neodborné zásahy do elektroinstalací.</w:t>
      </w:r>
    </w:p>
    <w:p w:rsidR="00456827" w:rsidRPr="00131002" w:rsidRDefault="002A650F" w:rsidP="002F01D1">
      <w:pPr>
        <w:pStyle w:val="Normlnweb"/>
        <w:numPr>
          <w:ilvl w:val="1"/>
          <w:numId w:val="37"/>
        </w:numPr>
        <w:ind w:left="993" w:hanging="284"/>
        <w:rPr>
          <w:sz w:val="20"/>
        </w:rPr>
      </w:pPr>
      <w:r w:rsidRPr="00131002">
        <w:rPr>
          <w:sz w:val="20"/>
        </w:rPr>
        <w:t>Žádné věci, zvláště hořlavé předměty jako jsou cigarety, či jejich nedopalky, zápalky nebo předměty zábavné pyrotechniky nesmějí být vyhazovány z oken, dveří, balkonů nebo z a do ostatních částí domu včetně společných prostor.</w:t>
      </w:r>
    </w:p>
    <w:p w:rsidR="00456827" w:rsidRPr="00131002" w:rsidRDefault="002A650F" w:rsidP="002F01D1">
      <w:pPr>
        <w:pStyle w:val="Normlnweb"/>
        <w:numPr>
          <w:ilvl w:val="1"/>
          <w:numId w:val="37"/>
        </w:numPr>
        <w:ind w:left="993" w:hanging="284"/>
        <w:rPr>
          <w:sz w:val="20"/>
        </w:rPr>
      </w:pPr>
      <w:r w:rsidRPr="00131002">
        <w:rPr>
          <w:sz w:val="20"/>
        </w:rPr>
        <w:t>Jakákoli škoda na společném majetku, průkazně způsobená nedbalostí vlastníka nebo uživatele bytu, člena jeho rodiny, nájemníka, návštěvy nebo zvířaty, bude naúčtována tomuto vlastníku nebo uživateli bytu.</w:t>
      </w:r>
    </w:p>
    <w:p w:rsidR="00456827" w:rsidRPr="00131002" w:rsidRDefault="002A650F" w:rsidP="002F01D1">
      <w:pPr>
        <w:pStyle w:val="Normlnweb"/>
        <w:numPr>
          <w:ilvl w:val="1"/>
          <w:numId w:val="37"/>
        </w:numPr>
        <w:ind w:left="993" w:hanging="284"/>
        <w:rPr>
          <w:sz w:val="20"/>
        </w:rPr>
      </w:pPr>
      <w:r w:rsidRPr="00131002">
        <w:rPr>
          <w:sz w:val="20"/>
        </w:rPr>
        <w:t xml:space="preserve">Z důvodu požární a obecné bezpečnosti je zakázáno umísťovat do společných prostor jakékoliv předměty kromě rohožek. </w:t>
      </w:r>
    </w:p>
    <w:p w:rsidR="00456827" w:rsidRPr="00131002" w:rsidRDefault="002A650F" w:rsidP="002F01D1">
      <w:pPr>
        <w:pStyle w:val="Normlnweb"/>
        <w:numPr>
          <w:ilvl w:val="1"/>
          <w:numId w:val="37"/>
        </w:numPr>
        <w:ind w:left="993" w:hanging="284"/>
        <w:rPr>
          <w:b/>
          <w:bCs/>
          <w:sz w:val="20"/>
        </w:rPr>
      </w:pPr>
      <w:r w:rsidRPr="00131002">
        <w:rPr>
          <w:sz w:val="20"/>
        </w:rPr>
        <w:t>Ve společných prostorách platí zákaz kouření.  Ve výtazích nelze přepravovat hořlavé látky ani provádět jinou požárně nebezpečnou činnost.</w:t>
      </w:r>
    </w:p>
    <w:p w:rsidR="005D1AEA" w:rsidRDefault="005D1AEA" w:rsidP="005D1AEA">
      <w:pPr>
        <w:pStyle w:val="Normlnweb"/>
        <w:numPr>
          <w:ilvl w:val="0"/>
          <w:numId w:val="0"/>
        </w:numPr>
        <w:ind w:left="993"/>
        <w:rPr>
          <w:b/>
          <w:bCs/>
        </w:rPr>
      </w:pPr>
    </w:p>
    <w:p w:rsidR="00456827" w:rsidRDefault="002A650F">
      <w:pPr>
        <w:pStyle w:val="Odstavecseseznamem2"/>
        <w:widowControl w:val="0"/>
        <w:autoSpaceDE w:val="0"/>
        <w:ind w:left="709"/>
        <w:jc w:val="both"/>
        <w:rPr>
          <w:rFonts w:ascii="Arial" w:hAnsi="Arial" w:cs="Arial"/>
          <w:b/>
          <w:bCs/>
          <w:color w:val="000000"/>
          <w:sz w:val="22"/>
          <w:szCs w:val="22"/>
        </w:rPr>
      </w:pPr>
      <w:r>
        <w:rPr>
          <w:rFonts w:ascii="Arial" w:hAnsi="Arial" w:cs="Arial"/>
          <w:b/>
          <w:bCs/>
          <w:color w:val="000000"/>
          <w:sz w:val="22"/>
          <w:szCs w:val="22"/>
        </w:rPr>
        <w:t>E. Čistota</w:t>
      </w:r>
    </w:p>
    <w:p w:rsidR="00456827"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5D1AEA">
      <w:pPr>
        <w:pStyle w:val="Normlnweb"/>
        <w:numPr>
          <w:ilvl w:val="1"/>
          <w:numId w:val="38"/>
        </w:numPr>
        <w:tabs>
          <w:tab w:val="clear" w:pos="340"/>
          <w:tab w:val="num" w:pos="993"/>
        </w:tabs>
        <w:ind w:left="993" w:hanging="284"/>
        <w:rPr>
          <w:sz w:val="20"/>
        </w:rPr>
      </w:pPr>
      <w:r w:rsidRPr="00131002">
        <w:rPr>
          <w:sz w:val="20"/>
        </w:rPr>
        <w:t>Ve společných prostorách nebo na společných prostranstvích nesmějí být odkládány, hromaděny nebo skladovány odpadky, odpadkové krabice nebo pytle, osobní nebo domovní odpad, boty, koberce apod.</w:t>
      </w:r>
    </w:p>
    <w:p w:rsidR="00456827" w:rsidRPr="00131002" w:rsidRDefault="002A650F" w:rsidP="005D1AEA">
      <w:pPr>
        <w:pStyle w:val="Normlnweb"/>
        <w:numPr>
          <w:ilvl w:val="1"/>
          <w:numId w:val="38"/>
        </w:numPr>
        <w:ind w:left="993" w:hanging="284"/>
        <w:rPr>
          <w:sz w:val="20"/>
        </w:rPr>
      </w:pPr>
      <w:r w:rsidRPr="00131002">
        <w:rPr>
          <w:sz w:val="20"/>
        </w:rPr>
        <w:t>Jestliže budou ve společných prostorách tyto věci skladovány, bude viník upozorněn, aby je odstranil do 24 hodin. Po uplynutí této lhůty budou tyto předměty odstraněny na náklady viníka. Pokud viník nebude zjištěn, budou tyto předměty odstraněny na náklady Společenství. Uživatel může ve výjimečných případech požádat člena výboru Společenství o časově omezenou výjimku s tím, že skladovaný předmět bude označen jmenovkou majitele a časovým údajem a podpisem schvalujícího člena Společenství, který pak má právo kontroly.</w:t>
      </w:r>
    </w:p>
    <w:p w:rsidR="00456827" w:rsidRPr="00131002" w:rsidRDefault="002A650F" w:rsidP="005D1AEA">
      <w:pPr>
        <w:pStyle w:val="Normlnweb"/>
        <w:numPr>
          <w:ilvl w:val="1"/>
          <w:numId w:val="38"/>
        </w:numPr>
        <w:ind w:left="993" w:hanging="284"/>
        <w:rPr>
          <w:sz w:val="20"/>
        </w:rPr>
      </w:pPr>
      <w:r w:rsidRPr="00131002">
        <w:rPr>
          <w:sz w:val="20"/>
        </w:rPr>
        <w:t>Obalový materiál většího rozsahu (např. od nábytku a velkých domácích spotřebičů) je povinen zlikvidovat každý sám na své náklady nebo si dohodnout jeho likvidaci včetně finanční úhrady se Správcem objektu.</w:t>
      </w:r>
    </w:p>
    <w:p w:rsidR="00456827" w:rsidRPr="003759CE" w:rsidRDefault="002A650F" w:rsidP="005D1AEA">
      <w:pPr>
        <w:pStyle w:val="Normlnweb"/>
        <w:numPr>
          <w:ilvl w:val="1"/>
          <w:numId w:val="38"/>
        </w:numPr>
        <w:ind w:left="993" w:hanging="284"/>
        <w:rPr>
          <w:b/>
          <w:bCs/>
        </w:rPr>
      </w:pPr>
      <w:r w:rsidRPr="00131002">
        <w:rPr>
          <w:sz w:val="20"/>
        </w:rPr>
        <w:t xml:space="preserve">Z oken, balkonů a teras nesmějí být vyklepávány prachovky, mopy, koberce, ubrusy, dále je zakázáno vyhazovat z balkónů a oken jakékoliv předměty např. odpadky, hlínu, zeleň nebo </w:t>
      </w:r>
      <w:r w:rsidRPr="00131002">
        <w:rPr>
          <w:sz w:val="20"/>
        </w:rPr>
        <w:lastRenderedPageBreak/>
        <w:t>cigaretové nedopalky či zametat nečistoty z balkonů. Stejně tak není dovoleno čištění věcí ve společných prostorech</w:t>
      </w:r>
      <w:r>
        <w:t>.</w:t>
      </w:r>
    </w:p>
    <w:p w:rsidR="003759CE" w:rsidRDefault="003759CE" w:rsidP="003759CE">
      <w:pPr>
        <w:pStyle w:val="Normlnweb"/>
        <w:numPr>
          <w:ilvl w:val="0"/>
          <w:numId w:val="0"/>
        </w:numPr>
        <w:ind w:left="993"/>
        <w:rPr>
          <w:b/>
          <w:bCs/>
        </w:rPr>
      </w:pPr>
    </w:p>
    <w:p w:rsidR="00456827" w:rsidRDefault="002A650F">
      <w:pPr>
        <w:pStyle w:val="Odstavecseseznamem2"/>
        <w:widowControl w:val="0"/>
        <w:autoSpaceDE w:val="0"/>
        <w:ind w:left="709"/>
        <w:jc w:val="both"/>
        <w:rPr>
          <w:rFonts w:ascii="Arial" w:hAnsi="Arial" w:cs="Arial"/>
          <w:b/>
          <w:bCs/>
          <w:color w:val="000000"/>
          <w:sz w:val="22"/>
          <w:szCs w:val="22"/>
        </w:rPr>
      </w:pPr>
      <w:r>
        <w:rPr>
          <w:rFonts w:ascii="Arial" w:hAnsi="Arial" w:cs="Arial"/>
          <w:b/>
          <w:bCs/>
          <w:color w:val="000000"/>
          <w:sz w:val="22"/>
          <w:szCs w:val="22"/>
        </w:rPr>
        <w:t>F. Vnější vzhled</w:t>
      </w:r>
    </w:p>
    <w:p w:rsidR="00456827"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3759CE">
      <w:pPr>
        <w:pStyle w:val="Normlnweb"/>
        <w:numPr>
          <w:ilvl w:val="1"/>
          <w:numId w:val="39"/>
        </w:numPr>
        <w:ind w:firstLine="369"/>
        <w:rPr>
          <w:sz w:val="20"/>
        </w:rPr>
      </w:pPr>
      <w:r w:rsidRPr="00131002">
        <w:rPr>
          <w:sz w:val="20"/>
        </w:rPr>
        <w:t>Žádné nápisy, plakáty, billboardy, inzeráty, nesmějí být umísťovány nebo vztyčovány na společných pozemcích, ve společných prostorách a na vnější straně oken a balkónů bez předchozího souhlasu Shromáždění. Soukromé inzeráty obyvatel domu, týkající se bydlení, mohou být umísťovány na nástěnku, přičemž musejí obsahovat konečné datum účinnosti.</w:t>
      </w:r>
    </w:p>
    <w:p w:rsidR="00456827" w:rsidRPr="00131002" w:rsidRDefault="002A650F" w:rsidP="003759CE">
      <w:pPr>
        <w:pStyle w:val="Normlnweb"/>
        <w:numPr>
          <w:ilvl w:val="1"/>
          <w:numId w:val="39"/>
        </w:numPr>
        <w:ind w:left="993" w:hanging="284"/>
        <w:rPr>
          <w:sz w:val="20"/>
        </w:rPr>
      </w:pPr>
      <w:r w:rsidRPr="00131002">
        <w:rPr>
          <w:sz w:val="20"/>
        </w:rPr>
        <w:t>Žádné televizní nebo radiové antény rozměru většího než 80 cm, markýzy, stínidla a zástěny přesahující půdorys domu, klimatizační jednotky, kouřové komíny, nesmějí viset nebo být vztyčovány na exteriéru budovy bez předchozího</w:t>
      </w:r>
      <w:r w:rsidR="0067334B" w:rsidRPr="00131002">
        <w:rPr>
          <w:sz w:val="20"/>
        </w:rPr>
        <w:t xml:space="preserve"> rozhodnutí Shromáždění a jeho</w:t>
      </w:r>
      <w:r w:rsidRPr="00131002">
        <w:rPr>
          <w:sz w:val="20"/>
        </w:rPr>
        <w:t xml:space="preserve"> písemného souhlasu.</w:t>
      </w:r>
    </w:p>
    <w:p w:rsidR="00456827" w:rsidRPr="00131002" w:rsidRDefault="002A650F" w:rsidP="003759CE">
      <w:pPr>
        <w:pStyle w:val="Normlnweb"/>
        <w:numPr>
          <w:ilvl w:val="1"/>
          <w:numId w:val="39"/>
        </w:numPr>
        <w:ind w:left="993" w:hanging="284"/>
        <w:rPr>
          <w:sz w:val="20"/>
        </w:rPr>
      </w:pPr>
      <w:r w:rsidRPr="00131002">
        <w:rPr>
          <w:sz w:val="20"/>
        </w:rPr>
        <w:t>Žádné prádlo, oblečení nebo jiné věci nesmějí viset nebo být umístěny v oknech, na balkonech nebo jiných částech budovy tak, že by přesahovaly půdorys domu. Balkony nesmějí být užívány jako skladiště (vyjma umísťování kočárků a jízdních kol).</w:t>
      </w:r>
    </w:p>
    <w:p w:rsidR="0067334B" w:rsidRPr="00131002" w:rsidRDefault="002A650F" w:rsidP="003759CE">
      <w:pPr>
        <w:pStyle w:val="Normlnweb"/>
        <w:numPr>
          <w:ilvl w:val="1"/>
          <w:numId w:val="39"/>
        </w:numPr>
        <w:ind w:left="993" w:hanging="284"/>
        <w:rPr>
          <w:sz w:val="20"/>
        </w:rPr>
      </w:pPr>
      <w:r w:rsidRPr="00131002">
        <w:rPr>
          <w:sz w:val="20"/>
        </w:rPr>
        <w:t xml:space="preserve">Žádné oplocení majetku nebo jiné konstrukční změny uvnitř či vně budovy, nové instalace (telefonní dráty, trubky, atd.) nebo jiné služby, měnící a doplňující vzhled fasády nebo stěn společných prostor, nesmí být prováděno bez předchozího </w:t>
      </w:r>
      <w:r w:rsidR="0067334B" w:rsidRPr="00131002">
        <w:rPr>
          <w:sz w:val="20"/>
        </w:rPr>
        <w:t>rozhodnutí Shromáždění a jeho písemného souhlasu.</w:t>
      </w:r>
    </w:p>
    <w:p w:rsidR="00456827" w:rsidRPr="003759CE" w:rsidRDefault="00937CD7" w:rsidP="00937CD7">
      <w:pPr>
        <w:pStyle w:val="Normlnweb"/>
        <w:numPr>
          <w:ilvl w:val="0"/>
          <w:numId w:val="0"/>
        </w:numPr>
        <w:ind w:left="993" w:hanging="284"/>
        <w:rPr>
          <w:b/>
          <w:bCs/>
        </w:rPr>
      </w:pPr>
      <w:r w:rsidRPr="00131002">
        <w:rPr>
          <w:sz w:val="20"/>
        </w:rPr>
        <w:t xml:space="preserve">5. </w:t>
      </w:r>
      <w:r w:rsidR="002A650F" w:rsidRPr="00131002">
        <w:rPr>
          <w:sz w:val="20"/>
        </w:rPr>
        <w:t>Venkovní vzhled domu nesmí být v žádném případě měněn včetně natírání, štuků, cihel, zábradlí, betonu nebo dalších vnějších částí budovy a ostatních zařízení umístěných na</w:t>
      </w:r>
      <w:r w:rsidRPr="00131002">
        <w:rPr>
          <w:sz w:val="20"/>
        </w:rPr>
        <w:t xml:space="preserve"> </w:t>
      </w:r>
      <w:r w:rsidR="002A650F" w:rsidRPr="00131002">
        <w:rPr>
          <w:sz w:val="20"/>
        </w:rPr>
        <w:t>společných prostranstvích, aniž by k tomu byl předchozí souhlas Shromáždění. </w:t>
      </w:r>
    </w:p>
    <w:p w:rsidR="003759CE" w:rsidRPr="0077747E" w:rsidRDefault="003759CE" w:rsidP="003759CE">
      <w:pPr>
        <w:pStyle w:val="Normlnweb"/>
        <w:numPr>
          <w:ilvl w:val="0"/>
          <w:numId w:val="0"/>
        </w:numPr>
        <w:ind w:left="993"/>
        <w:rPr>
          <w:b/>
          <w:bCs/>
        </w:rPr>
      </w:pPr>
    </w:p>
    <w:p w:rsidR="00456827" w:rsidRDefault="002A650F">
      <w:pPr>
        <w:pStyle w:val="Odstavecseseznamem2"/>
        <w:widowControl w:val="0"/>
        <w:autoSpaceDE w:val="0"/>
        <w:ind w:left="709"/>
        <w:jc w:val="both"/>
        <w:rPr>
          <w:rFonts w:ascii="Arial" w:hAnsi="Arial" w:cs="Arial"/>
          <w:b/>
          <w:bCs/>
          <w:color w:val="000000"/>
          <w:sz w:val="22"/>
          <w:szCs w:val="22"/>
        </w:rPr>
      </w:pPr>
      <w:r>
        <w:rPr>
          <w:rFonts w:ascii="Arial" w:hAnsi="Arial" w:cs="Arial"/>
          <w:b/>
          <w:bCs/>
          <w:color w:val="000000"/>
          <w:sz w:val="22"/>
          <w:szCs w:val="22"/>
        </w:rPr>
        <w:t>G. Škody na majetku</w:t>
      </w:r>
    </w:p>
    <w:p w:rsidR="00456827"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E84C42">
      <w:pPr>
        <w:pStyle w:val="Normlnweb"/>
        <w:numPr>
          <w:ilvl w:val="1"/>
          <w:numId w:val="40"/>
        </w:numPr>
        <w:tabs>
          <w:tab w:val="clear" w:pos="340"/>
          <w:tab w:val="num" w:pos="993"/>
        </w:tabs>
        <w:ind w:left="993" w:hanging="284"/>
        <w:rPr>
          <w:sz w:val="20"/>
        </w:rPr>
      </w:pPr>
      <w:r w:rsidRPr="00131002">
        <w:rPr>
          <w:sz w:val="20"/>
        </w:rPr>
        <w:t>Uživatelé bytu ani domácí zvířata nesmějí způsobovat škody na domech, chodnících, stromech, rostlinách, keřích, květinách, sadových úpravách nebo trávnících. Je povinností každého škodám zabránit.</w:t>
      </w:r>
    </w:p>
    <w:p w:rsidR="00456827" w:rsidRDefault="002A650F" w:rsidP="00E84C42">
      <w:pPr>
        <w:pStyle w:val="Odstavecseseznamem2"/>
        <w:widowControl w:val="0"/>
        <w:autoSpaceDE w:val="0"/>
        <w:ind w:left="993"/>
        <w:jc w:val="both"/>
        <w:rPr>
          <w:rFonts w:ascii="Arial" w:hAnsi="Arial" w:cs="Arial"/>
          <w:b/>
          <w:bCs/>
          <w:color w:val="000000"/>
          <w:sz w:val="22"/>
          <w:szCs w:val="22"/>
        </w:rPr>
      </w:pPr>
      <w:r w:rsidRPr="00131002">
        <w:rPr>
          <w:rFonts w:ascii="Arial" w:hAnsi="Arial" w:cs="Arial"/>
          <w:color w:val="000000"/>
          <w:szCs w:val="22"/>
        </w:rPr>
        <w:t>Nikdo nemá bez souhlasu a doprovodu Správce přístup na střechu z důvodu garancí na hydroizolaci střešního pláště</w:t>
      </w:r>
      <w:r>
        <w:rPr>
          <w:rFonts w:ascii="Arial" w:hAnsi="Arial" w:cs="Arial"/>
          <w:color w:val="000000"/>
          <w:sz w:val="22"/>
          <w:szCs w:val="22"/>
        </w:rPr>
        <w:t>.</w:t>
      </w:r>
    </w:p>
    <w:p w:rsidR="00456827" w:rsidRDefault="00456827">
      <w:pPr>
        <w:pStyle w:val="Odstavecseseznamem2"/>
        <w:widowControl w:val="0"/>
        <w:autoSpaceDE w:val="0"/>
        <w:ind w:left="709"/>
        <w:jc w:val="both"/>
        <w:rPr>
          <w:rFonts w:ascii="Arial" w:hAnsi="Arial" w:cs="Arial"/>
          <w:b/>
          <w:bCs/>
          <w:color w:val="000000"/>
          <w:sz w:val="22"/>
          <w:szCs w:val="22"/>
        </w:rPr>
      </w:pPr>
    </w:p>
    <w:p w:rsidR="00EB4048" w:rsidRDefault="00EB4048">
      <w:pPr>
        <w:pStyle w:val="Odstavecseseznamem2"/>
        <w:widowControl w:val="0"/>
        <w:autoSpaceDE w:val="0"/>
        <w:ind w:left="709"/>
        <w:jc w:val="both"/>
        <w:rPr>
          <w:rFonts w:ascii="Arial" w:hAnsi="Arial" w:cs="Arial"/>
          <w:b/>
          <w:bCs/>
          <w:color w:val="000000"/>
          <w:sz w:val="22"/>
          <w:szCs w:val="22"/>
        </w:rPr>
      </w:pPr>
    </w:p>
    <w:p w:rsidR="00EB4048" w:rsidRDefault="00EB4048">
      <w:pPr>
        <w:pStyle w:val="Odstavecseseznamem2"/>
        <w:widowControl w:val="0"/>
        <w:autoSpaceDE w:val="0"/>
        <w:ind w:left="709"/>
        <w:jc w:val="both"/>
        <w:rPr>
          <w:rFonts w:ascii="Arial" w:hAnsi="Arial" w:cs="Arial"/>
          <w:b/>
          <w:bCs/>
          <w:color w:val="000000"/>
          <w:sz w:val="22"/>
          <w:szCs w:val="22"/>
        </w:rPr>
      </w:pPr>
    </w:p>
    <w:p w:rsidR="00456827" w:rsidRDefault="002A650F">
      <w:pPr>
        <w:pStyle w:val="Odstavecseseznamem2"/>
        <w:widowControl w:val="0"/>
        <w:autoSpaceDE w:val="0"/>
        <w:ind w:left="709"/>
        <w:jc w:val="both"/>
        <w:rPr>
          <w:rFonts w:ascii="Arial" w:hAnsi="Arial" w:cs="Arial"/>
          <w:color w:val="000000"/>
          <w:sz w:val="22"/>
          <w:szCs w:val="22"/>
        </w:rPr>
      </w:pPr>
      <w:r>
        <w:rPr>
          <w:rFonts w:ascii="Arial" w:hAnsi="Arial" w:cs="Arial"/>
          <w:b/>
          <w:bCs/>
          <w:color w:val="000000"/>
          <w:sz w:val="22"/>
          <w:szCs w:val="22"/>
        </w:rPr>
        <w:t>H. Stěhování</w:t>
      </w:r>
    </w:p>
    <w:p w:rsidR="00456827" w:rsidRPr="00131002" w:rsidRDefault="002A650F" w:rsidP="00C2590B">
      <w:pPr>
        <w:pStyle w:val="Normlnweb"/>
        <w:numPr>
          <w:ilvl w:val="1"/>
          <w:numId w:val="41"/>
        </w:numPr>
        <w:ind w:firstLine="369"/>
        <w:rPr>
          <w:sz w:val="20"/>
        </w:rPr>
      </w:pPr>
      <w:r w:rsidRPr="00131002">
        <w:rPr>
          <w:sz w:val="20"/>
        </w:rPr>
        <w:t>Veškeré stěhování musí proběhnout v době od 08.00 do 19.00 hod (po-ne). Stěhování</w:t>
      </w:r>
    </w:p>
    <w:p w:rsidR="00456827" w:rsidRDefault="002A650F" w:rsidP="00C2590B">
      <w:pPr>
        <w:pStyle w:val="Normlnweb"/>
        <w:numPr>
          <w:ilvl w:val="1"/>
          <w:numId w:val="41"/>
        </w:numPr>
        <w:ind w:left="993" w:hanging="284"/>
        <w:rPr>
          <w:shd w:val="clear" w:color="auto" w:fill="FFFF00"/>
        </w:rPr>
      </w:pPr>
      <w:r w:rsidRPr="00131002">
        <w:rPr>
          <w:sz w:val="20"/>
        </w:rPr>
        <w:t>mimo tyto hodiny není dovoleno</w:t>
      </w:r>
      <w:r>
        <w:t>.</w:t>
      </w:r>
    </w:p>
    <w:p w:rsidR="00456827" w:rsidRDefault="00456827" w:rsidP="00BE7F81">
      <w:pPr>
        <w:pStyle w:val="Normlnweb"/>
        <w:numPr>
          <w:ilvl w:val="0"/>
          <w:numId w:val="0"/>
        </w:numPr>
        <w:ind w:left="993"/>
        <w:rPr>
          <w:shd w:val="clear" w:color="auto" w:fill="FFFF00"/>
        </w:rPr>
      </w:pPr>
    </w:p>
    <w:p w:rsidR="00456827" w:rsidRDefault="002A650F">
      <w:pPr>
        <w:pStyle w:val="Odstavecseseznamem2"/>
        <w:widowControl w:val="0"/>
        <w:autoSpaceDE w:val="0"/>
        <w:ind w:left="709"/>
        <w:jc w:val="both"/>
        <w:rPr>
          <w:rFonts w:ascii="Arial" w:hAnsi="Arial" w:cs="Arial"/>
          <w:b/>
          <w:bCs/>
          <w:color w:val="000000"/>
          <w:sz w:val="22"/>
          <w:szCs w:val="22"/>
        </w:rPr>
      </w:pPr>
      <w:r>
        <w:rPr>
          <w:rFonts w:ascii="Arial" w:hAnsi="Arial" w:cs="Arial"/>
          <w:b/>
          <w:bCs/>
          <w:color w:val="000000"/>
          <w:sz w:val="22"/>
          <w:szCs w:val="22"/>
        </w:rPr>
        <w:t>CH. Domácí zvířata</w:t>
      </w:r>
    </w:p>
    <w:p w:rsidR="00456827" w:rsidRDefault="00456827">
      <w:pPr>
        <w:pStyle w:val="Odstavecseseznamem2"/>
        <w:widowControl w:val="0"/>
        <w:autoSpaceDE w:val="0"/>
        <w:ind w:left="709"/>
        <w:jc w:val="both"/>
        <w:rPr>
          <w:rFonts w:ascii="Arial" w:hAnsi="Arial" w:cs="Arial"/>
          <w:b/>
          <w:bCs/>
          <w:color w:val="000000"/>
          <w:sz w:val="22"/>
          <w:szCs w:val="22"/>
        </w:rPr>
      </w:pPr>
    </w:p>
    <w:p w:rsidR="00456827" w:rsidRPr="00131002" w:rsidRDefault="002A650F" w:rsidP="00C2590B">
      <w:pPr>
        <w:pStyle w:val="Normlnweb"/>
        <w:numPr>
          <w:ilvl w:val="1"/>
          <w:numId w:val="42"/>
        </w:numPr>
        <w:tabs>
          <w:tab w:val="clear" w:pos="340"/>
          <w:tab w:val="num" w:pos="993"/>
        </w:tabs>
        <w:ind w:left="993" w:hanging="284"/>
        <w:rPr>
          <w:sz w:val="20"/>
          <w:shd w:val="clear" w:color="auto" w:fill="CCFF00"/>
        </w:rPr>
      </w:pPr>
      <w:r w:rsidRPr="00131002">
        <w:rPr>
          <w:sz w:val="20"/>
        </w:rPr>
        <w:t>Uživatelé bytů jsou odpovědni za jimi chovaná zvířata. Zejména jsou povinni zajistit, aby zvířata nenarušovala výkon užívacích práv ostatních uživatelů domu, zejména psi svým hlasitým štěkotem, případně znečišťováním společných prostor.</w:t>
      </w:r>
    </w:p>
    <w:p w:rsidR="002832D1" w:rsidRPr="00131002" w:rsidRDefault="002832D1" w:rsidP="00C2590B">
      <w:pPr>
        <w:pStyle w:val="Normlnweb"/>
        <w:numPr>
          <w:ilvl w:val="1"/>
          <w:numId w:val="42"/>
        </w:numPr>
        <w:ind w:left="993" w:hanging="284"/>
        <w:rPr>
          <w:sz w:val="20"/>
        </w:rPr>
      </w:pPr>
      <w:r w:rsidRPr="00131002">
        <w:rPr>
          <w:sz w:val="20"/>
        </w:rPr>
        <w:lastRenderedPageBreak/>
        <w:t xml:space="preserve">Výbor může požadovat pokutu za prokazatelné rušení štěkáním nebo jiným hlukem a to až do výše 5000,- Kč, pokud uvedené bude potvrzeno minimálně uživateli dvou okolních bytových jednotek a po první písemné výzvě nebude učiněna náprava. </w:t>
      </w:r>
    </w:p>
    <w:p w:rsidR="002832D1" w:rsidRPr="00131002" w:rsidRDefault="002A650F" w:rsidP="00C2590B">
      <w:pPr>
        <w:pStyle w:val="Normlnweb"/>
        <w:numPr>
          <w:ilvl w:val="1"/>
          <w:numId w:val="42"/>
        </w:numPr>
        <w:ind w:left="993" w:hanging="284"/>
        <w:rPr>
          <w:sz w:val="20"/>
        </w:rPr>
      </w:pPr>
      <w:r w:rsidRPr="00131002">
        <w:rPr>
          <w:sz w:val="20"/>
        </w:rPr>
        <w:t>Pokud chované zvíře jakýmkoli způsobem znečistí společné prostory domu či přístupové cesty a prostory vchodů do domu, je jeho majitel či jinak zodpovědná osoba za toto zvíře toto znečištění neprodleně odstranit.</w:t>
      </w:r>
    </w:p>
    <w:p w:rsidR="00BE7F81" w:rsidRDefault="00BE7F81" w:rsidP="00BE7F81">
      <w:pPr>
        <w:pStyle w:val="Normlnweb"/>
        <w:numPr>
          <w:ilvl w:val="0"/>
          <w:numId w:val="0"/>
        </w:numPr>
        <w:ind w:left="993"/>
      </w:pPr>
    </w:p>
    <w:p w:rsidR="00456827" w:rsidRDefault="002A650F">
      <w:pPr>
        <w:pStyle w:val="Odstavecseseznamem2"/>
        <w:widowControl w:val="0"/>
        <w:numPr>
          <w:ilvl w:val="0"/>
          <w:numId w:val="30"/>
        </w:numPr>
        <w:autoSpaceDE w:val="0"/>
        <w:jc w:val="both"/>
        <w:rPr>
          <w:rFonts w:ascii="Arial" w:hAnsi="Arial" w:cs="Arial"/>
          <w:b/>
          <w:bCs/>
          <w:color w:val="000000"/>
          <w:sz w:val="22"/>
          <w:szCs w:val="22"/>
        </w:rPr>
      </w:pPr>
      <w:r>
        <w:rPr>
          <w:rFonts w:ascii="Arial" w:hAnsi="Arial" w:cs="Arial"/>
          <w:b/>
          <w:bCs/>
          <w:color w:val="000000"/>
          <w:sz w:val="22"/>
          <w:szCs w:val="22"/>
        </w:rPr>
        <w:t>Bezpečnost</w:t>
      </w:r>
    </w:p>
    <w:p w:rsidR="00456827" w:rsidRDefault="00456827">
      <w:pPr>
        <w:pStyle w:val="Odstavecseseznamem2"/>
        <w:widowControl w:val="0"/>
        <w:autoSpaceDE w:val="0"/>
        <w:ind w:left="1429"/>
        <w:jc w:val="both"/>
        <w:rPr>
          <w:rFonts w:ascii="Arial" w:hAnsi="Arial" w:cs="Arial"/>
          <w:b/>
          <w:bCs/>
          <w:color w:val="000000"/>
          <w:sz w:val="22"/>
          <w:szCs w:val="22"/>
        </w:rPr>
      </w:pPr>
    </w:p>
    <w:p w:rsidR="00456827" w:rsidRPr="00131002" w:rsidRDefault="002A650F" w:rsidP="00EF6ACB">
      <w:pPr>
        <w:pStyle w:val="Normlnweb"/>
        <w:numPr>
          <w:ilvl w:val="1"/>
          <w:numId w:val="43"/>
        </w:numPr>
        <w:tabs>
          <w:tab w:val="clear" w:pos="340"/>
          <w:tab w:val="num" w:pos="993"/>
        </w:tabs>
        <w:ind w:left="993" w:hanging="284"/>
        <w:rPr>
          <w:sz w:val="20"/>
        </w:rPr>
      </w:pPr>
      <w:r w:rsidRPr="00131002">
        <w:rPr>
          <w:sz w:val="20"/>
        </w:rPr>
        <w:t>Uživatelé bytů nesmějí dovolit komukoliv, aby jakýmkoliv způsobem blokoval vchodové dveře a nechával je otevřené déle, než je nezbytně nutné.</w:t>
      </w:r>
    </w:p>
    <w:p w:rsidR="00456827" w:rsidRPr="00131002" w:rsidRDefault="002A650F" w:rsidP="00EF6ACB">
      <w:pPr>
        <w:pStyle w:val="Normlnweb"/>
        <w:numPr>
          <w:ilvl w:val="1"/>
          <w:numId w:val="43"/>
        </w:numPr>
        <w:ind w:left="993" w:hanging="284"/>
        <w:rPr>
          <w:sz w:val="20"/>
        </w:rPr>
      </w:pPr>
      <w:r w:rsidRPr="00131002">
        <w:rPr>
          <w:sz w:val="20"/>
        </w:rPr>
        <w:tab/>
        <w:t>Požaduje se velmi důrazně a striktně, aby uživatelé neotvírali dveře osobám, které neznají. Zároveň uživatelé bytů nesmějí dovolit neznámým osobám vstup do objektu současně při vlastním vstupu či odchodu.</w:t>
      </w:r>
    </w:p>
    <w:p w:rsidR="002832D1" w:rsidRPr="00131002" w:rsidRDefault="002A650F" w:rsidP="00EF6ACB">
      <w:pPr>
        <w:pStyle w:val="Normlnweb"/>
        <w:numPr>
          <w:ilvl w:val="1"/>
          <w:numId w:val="43"/>
        </w:numPr>
        <w:ind w:left="993" w:hanging="284"/>
        <w:rPr>
          <w:sz w:val="20"/>
        </w:rPr>
      </w:pPr>
      <w:r w:rsidRPr="00131002">
        <w:rPr>
          <w:sz w:val="20"/>
        </w:rPr>
        <w:tab/>
        <w:t>Ztrátu či zcizení klíčů od vstupu do objektu jsou uživatelé bytů povinni neprodleně oznámit Výboru Společenství.</w:t>
      </w:r>
    </w:p>
    <w:p w:rsidR="00EF6ACB" w:rsidRDefault="00EF6ACB" w:rsidP="00EF6ACB">
      <w:pPr>
        <w:pStyle w:val="Normlnweb"/>
        <w:numPr>
          <w:ilvl w:val="0"/>
          <w:numId w:val="0"/>
        </w:numPr>
        <w:ind w:left="993"/>
      </w:pPr>
    </w:p>
    <w:p w:rsidR="00456827" w:rsidRDefault="002A650F">
      <w:pPr>
        <w:pStyle w:val="Odstavecseseznamem2"/>
        <w:widowControl w:val="0"/>
        <w:autoSpaceDE w:val="0"/>
        <w:jc w:val="both"/>
        <w:rPr>
          <w:rFonts w:ascii="Arial" w:hAnsi="Arial" w:cs="Arial"/>
          <w:b/>
          <w:bCs/>
          <w:color w:val="000000"/>
          <w:sz w:val="22"/>
          <w:szCs w:val="22"/>
        </w:rPr>
      </w:pPr>
      <w:r>
        <w:rPr>
          <w:rFonts w:ascii="Arial" w:hAnsi="Arial" w:cs="Arial"/>
          <w:b/>
          <w:bCs/>
          <w:color w:val="000000"/>
          <w:sz w:val="22"/>
          <w:szCs w:val="22"/>
        </w:rPr>
        <w:t>J. Obecná ustanovení</w:t>
      </w:r>
    </w:p>
    <w:p w:rsidR="00456827" w:rsidRDefault="00456827">
      <w:pPr>
        <w:pStyle w:val="Odstavecseseznamem2"/>
        <w:widowControl w:val="0"/>
        <w:autoSpaceDE w:val="0"/>
        <w:jc w:val="both"/>
        <w:rPr>
          <w:rFonts w:ascii="Arial" w:hAnsi="Arial" w:cs="Arial"/>
          <w:b/>
          <w:bCs/>
          <w:color w:val="000000"/>
          <w:sz w:val="22"/>
          <w:szCs w:val="22"/>
        </w:rPr>
      </w:pPr>
    </w:p>
    <w:p w:rsidR="00456827" w:rsidRPr="00131002" w:rsidRDefault="002A650F" w:rsidP="00937CD7">
      <w:pPr>
        <w:pStyle w:val="Normlnweb"/>
        <w:numPr>
          <w:ilvl w:val="1"/>
          <w:numId w:val="44"/>
        </w:numPr>
        <w:tabs>
          <w:tab w:val="clear" w:pos="340"/>
          <w:tab w:val="num" w:pos="993"/>
        </w:tabs>
        <w:ind w:left="993" w:hanging="284"/>
        <w:rPr>
          <w:sz w:val="20"/>
          <w:shd w:val="clear" w:color="auto" w:fill="FF9900"/>
        </w:rPr>
      </w:pPr>
      <w:r w:rsidRPr="00131002">
        <w:rPr>
          <w:sz w:val="20"/>
        </w:rPr>
        <w:t xml:space="preserve">V případě porušení této části stanov a při vyčerpání všech přípustných nápravných prostředků (zejména doručení prokazatelné výzvy k odstranění porušení domovního řádu s relevantním termínem pro odstranění porušení) je Výbor Společenství oprávněn uložit viníkovi pokutu. </w:t>
      </w:r>
    </w:p>
    <w:p w:rsidR="00456827" w:rsidRPr="00131002" w:rsidRDefault="002832D1" w:rsidP="00EF6ACB">
      <w:pPr>
        <w:pStyle w:val="Normlnweb"/>
        <w:numPr>
          <w:ilvl w:val="1"/>
          <w:numId w:val="44"/>
        </w:numPr>
        <w:ind w:left="993" w:hanging="284"/>
        <w:rPr>
          <w:color w:val="000000"/>
          <w:sz w:val="20"/>
          <w:shd w:val="clear" w:color="auto" w:fill="FF9900"/>
        </w:rPr>
      </w:pPr>
      <w:r w:rsidRPr="00131002">
        <w:rPr>
          <w:sz w:val="20"/>
        </w:rPr>
        <w:t xml:space="preserve">Za porušení ustanovení domovního řádu může Společenství prostřednictvím Výboru stanovit pokutu až do výše 10.000,- Kč, kromě náhrady za větší škodu způsobenou na společném majetku, která bude vyčíslena dle skutečné výše škody a nákladů na její odstranění. </w:t>
      </w:r>
      <w:r w:rsidR="00456827" w:rsidRPr="00131002">
        <w:rPr>
          <w:color w:val="000000"/>
          <w:sz w:val="20"/>
        </w:rPr>
        <w:t>V případě, že osoba, která škodu způsobila, jí dobrovolně nenahradí v plné výši, bude věc podstoupena k vymáhání v soudním řízení. Částky takto získané budou uloženy na účet Společenství a budou použity pro účely Společenství.</w:t>
      </w:r>
    </w:p>
    <w:p w:rsidR="002832D1" w:rsidRPr="00131002" w:rsidRDefault="002832D1" w:rsidP="00EF6ACB">
      <w:pPr>
        <w:pStyle w:val="Normlnweb"/>
        <w:numPr>
          <w:ilvl w:val="1"/>
          <w:numId w:val="44"/>
        </w:numPr>
        <w:ind w:left="993" w:hanging="284"/>
        <w:rPr>
          <w:sz w:val="20"/>
        </w:rPr>
      </w:pPr>
      <w:r w:rsidRPr="00131002">
        <w:rPr>
          <w:sz w:val="20"/>
        </w:rPr>
        <w:t>V případě sporu nebo neshod souvisejícího s porušením pravidel nebo udělením pokut dle této části stanov, tj. při sporu nebo neshodách mezi Výborem a vlastníkem nebo uživatelem bytu, v případě vzniku sporů nebo neshod mezi vlastníky či uživateli bytů, se každá ze zainteresovaných stran musí nejdříve obrátit na Shromáždění Společenství jako rozhodčí orgán Společenství, přičemž prvně se vždy pokusí o přátelské urovnání sporu, dříve než se obrátí na soud.</w:t>
      </w:r>
    </w:p>
    <w:p w:rsidR="00456827" w:rsidRPr="00131002" w:rsidRDefault="002A650F" w:rsidP="00EF6ACB">
      <w:pPr>
        <w:pStyle w:val="Normlnweb"/>
        <w:numPr>
          <w:ilvl w:val="1"/>
          <w:numId w:val="44"/>
        </w:numPr>
        <w:ind w:left="993" w:hanging="284"/>
        <w:rPr>
          <w:sz w:val="20"/>
        </w:rPr>
      </w:pPr>
      <w:r w:rsidRPr="00131002">
        <w:rPr>
          <w:sz w:val="20"/>
        </w:rPr>
        <w:t>Při dlouhodobé nepřítomnosti (tj. po dobu delší než dva týdny) uživatelů bytu nebo nebytového prostoru je jejich povinností oznámit Výboru Společenství kontaktní adresu a telefonní číslo na konkrétní osobu, aby v případě havárie či neodkladných oprav v domě byla tato k zastižení. Tuto povinnost může uživatel bytu splnit i oznámením jména a kontaktních údajů osoby, která má klíče od bytu</w:t>
      </w:r>
      <w:r w:rsidR="00456E1B" w:rsidRPr="00131002">
        <w:rPr>
          <w:sz w:val="20"/>
        </w:rPr>
        <w:t>.</w:t>
      </w:r>
    </w:p>
    <w:p w:rsidR="00456827" w:rsidRPr="00131002" w:rsidRDefault="002A650F" w:rsidP="00EF6ACB">
      <w:pPr>
        <w:pStyle w:val="Normlnweb"/>
        <w:numPr>
          <w:ilvl w:val="1"/>
          <w:numId w:val="44"/>
        </w:numPr>
        <w:ind w:left="993" w:hanging="284"/>
        <w:rPr>
          <w:sz w:val="20"/>
        </w:rPr>
      </w:pPr>
      <w:r w:rsidRPr="00131002">
        <w:rPr>
          <w:sz w:val="20"/>
        </w:rPr>
        <w:t>O zásadách pro uzamykání společných částí (prostor), o podmínkách vydávání klíčů vlastníkům jednotek, o evidenci klíčů a nákladech s tím spojených a o případném upřesnění rozsahu a doby užívání společných prostor rozhoduje shromáždění</w:t>
      </w:r>
    </w:p>
    <w:p w:rsidR="00456827" w:rsidRPr="00131002" w:rsidRDefault="002A650F" w:rsidP="00EF6ACB">
      <w:pPr>
        <w:pStyle w:val="Normlnweb"/>
        <w:numPr>
          <w:ilvl w:val="1"/>
          <w:numId w:val="44"/>
        </w:numPr>
        <w:ind w:left="993" w:hanging="284"/>
        <w:rPr>
          <w:sz w:val="20"/>
        </w:rPr>
      </w:pPr>
      <w:r w:rsidRPr="00131002">
        <w:rPr>
          <w:sz w:val="20"/>
        </w:rPr>
        <w:t>Člen společenství není oprávněn uvnitř společných prostor jakkoli manipulovat s ohněm ani s doutnajícími předměty a je povinen se řídit předpisy o požární ochraně.</w:t>
      </w:r>
    </w:p>
    <w:p w:rsidR="00456827" w:rsidRPr="00131002" w:rsidRDefault="002A650F" w:rsidP="00EF6ACB">
      <w:pPr>
        <w:pStyle w:val="Normlnweb"/>
        <w:numPr>
          <w:ilvl w:val="1"/>
          <w:numId w:val="44"/>
        </w:numPr>
        <w:ind w:left="993" w:hanging="284"/>
        <w:rPr>
          <w:sz w:val="20"/>
        </w:rPr>
      </w:pPr>
      <w:r w:rsidRPr="00131002">
        <w:rPr>
          <w:sz w:val="20"/>
        </w:rPr>
        <w:lastRenderedPageBreak/>
        <w:t>Člen společenství není oprávněn ve společných částech umisťovat či ukládat jakékoli předměty bez souhlasu statutárního orgánu. To neplatí, pokud se jedná o společné části, přenechané k jeho výlučnému užívání, povinnosti stanovené zvláštními předpisy tím nejsou dotčeny.</w:t>
      </w:r>
    </w:p>
    <w:p w:rsidR="00456827" w:rsidRPr="00131002" w:rsidRDefault="002A650F" w:rsidP="00EF6ACB">
      <w:pPr>
        <w:pStyle w:val="Normlnweb"/>
        <w:numPr>
          <w:ilvl w:val="1"/>
          <w:numId w:val="44"/>
        </w:numPr>
        <w:ind w:left="993" w:hanging="284"/>
        <w:rPr>
          <w:b/>
          <w:bCs/>
          <w:color w:val="006699"/>
          <w:sz w:val="20"/>
        </w:rPr>
      </w:pPr>
      <w:r w:rsidRPr="00131002">
        <w:rPr>
          <w:sz w:val="20"/>
        </w:rPr>
        <w:t>Porušuje-li vlastník jednotky obvyklý způsob užívání společných částí domu a pozemku nebo pokyny a pravidla společenstvím za tím účelem přijatá, vyzve ho společenství ke zdržení se takového jednání. V případě nerespektování výzvy vlastníkem jednotky je společenství oprávněno činit opatření k naplnění výzvy, přičemž všechny účelně vynaložené náklady s tím spojené budou uplatněny vůči tomuto vlastníkovi jednotky.</w:t>
      </w:r>
    </w:p>
    <w:p w:rsidR="00456827" w:rsidRDefault="00456827">
      <w:pPr>
        <w:suppressAutoHyphens w:val="0"/>
        <w:ind w:left="567" w:hanging="567"/>
        <w:jc w:val="both"/>
        <w:rPr>
          <w:rFonts w:ascii="Arial" w:eastAsia="Arial" w:hAnsi="Arial" w:cs="Arial"/>
          <w:color w:val="000000"/>
          <w:sz w:val="22"/>
          <w:szCs w:val="22"/>
        </w:rPr>
      </w:pPr>
    </w:p>
    <w:p w:rsidR="00456827" w:rsidRDefault="00456827">
      <w:pPr>
        <w:suppressAutoHyphens w:val="0"/>
        <w:ind w:left="567" w:hanging="567"/>
        <w:jc w:val="both"/>
        <w:rPr>
          <w:rFonts w:ascii="Arial" w:hAnsi="Arial" w:cs="Arial"/>
          <w:b/>
          <w:color w:val="000000"/>
          <w:sz w:val="22"/>
          <w:szCs w:val="22"/>
        </w:rPr>
      </w:pPr>
    </w:p>
    <w:p w:rsidR="00456827" w:rsidRDefault="00EE27A3" w:rsidP="00EE27A3">
      <w:pPr>
        <w:suppressAutoHyphens w:val="0"/>
        <w:ind w:left="340" w:hanging="340"/>
        <w:jc w:val="both"/>
        <w:rPr>
          <w:rFonts w:ascii="Arial" w:hAnsi="Arial" w:cs="Arial"/>
          <w:sz w:val="22"/>
          <w:szCs w:val="22"/>
          <w:shd w:val="clear" w:color="auto" w:fill="FFFF00"/>
        </w:rPr>
      </w:pPr>
      <w:r w:rsidRPr="003C5ED3">
        <w:rPr>
          <w:rFonts w:ascii="Arial" w:hAnsi="Arial" w:cs="Arial"/>
          <w:color w:val="000000"/>
          <w:sz w:val="22"/>
          <w:szCs w:val="22"/>
        </w:rPr>
        <w:t>5</w:t>
      </w:r>
      <w:r>
        <w:rPr>
          <w:rFonts w:ascii="Arial" w:hAnsi="Arial" w:cs="Arial"/>
          <w:b/>
          <w:color w:val="000000"/>
          <w:sz w:val="22"/>
          <w:szCs w:val="22"/>
        </w:rPr>
        <w:t>.</w:t>
      </w:r>
      <w:r w:rsidR="003C5ED3">
        <w:rPr>
          <w:rFonts w:ascii="Arial" w:hAnsi="Arial" w:cs="Arial"/>
          <w:b/>
          <w:color w:val="000000"/>
          <w:sz w:val="22"/>
          <w:szCs w:val="22"/>
        </w:rPr>
        <w:t xml:space="preserve">   </w:t>
      </w:r>
      <w:r w:rsidR="002A650F">
        <w:rPr>
          <w:rFonts w:ascii="Arial" w:hAnsi="Arial" w:cs="Arial"/>
          <w:b/>
          <w:color w:val="000000"/>
          <w:sz w:val="22"/>
          <w:szCs w:val="22"/>
        </w:rPr>
        <w:t>Zajišťování správy domu a dalších činností na základě smlouvy se správcem</w:t>
      </w:r>
    </w:p>
    <w:p w:rsidR="00456827" w:rsidRDefault="00456827">
      <w:pPr>
        <w:jc w:val="both"/>
        <w:rPr>
          <w:rFonts w:ascii="Arial" w:hAnsi="Arial" w:cs="Arial"/>
          <w:sz w:val="22"/>
          <w:szCs w:val="22"/>
          <w:shd w:val="clear" w:color="auto" w:fill="FFFF00"/>
        </w:rPr>
      </w:pPr>
    </w:p>
    <w:p w:rsidR="00456827" w:rsidRPr="00131002" w:rsidRDefault="002A650F" w:rsidP="00E1672E">
      <w:pPr>
        <w:suppressAutoHyphens w:val="0"/>
        <w:ind w:left="426" w:hanging="426"/>
        <w:jc w:val="both"/>
        <w:rPr>
          <w:rFonts w:ascii="Arial" w:hAnsi="Arial" w:cs="Arial"/>
          <w:color w:val="000000"/>
          <w:szCs w:val="22"/>
        </w:rPr>
      </w:pPr>
      <w:r>
        <w:rPr>
          <w:rFonts w:ascii="Arial" w:hAnsi="Arial" w:cs="Arial"/>
          <w:color w:val="000000"/>
          <w:sz w:val="22"/>
          <w:szCs w:val="22"/>
        </w:rPr>
        <w:t xml:space="preserve">1. </w:t>
      </w:r>
      <w:r w:rsidRPr="00131002">
        <w:rPr>
          <w:rFonts w:ascii="Arial" w:hAnsi="Arial" w:cs="Arial"/>
          <w:color w:val="000000"/>
          <w:szCs w:val="22"/>
        </w:rPr>
        <w:t>V souladu s prohlášením vlastník budovy (SVJ) o osobě pověřené správou domu (dále jen "správce"), anebo v souladu s usnesením shromáždění vlastníků jednotek (dále jen "shromáždění") o ustanovení správce, může společenství zajišťovat provozní, technické, správní a obdobné činnosti spojené se správou domu a pozemku a s dalšími činnostmi, popřípadě některé z těchto činností, na základě smlouvy se správcem, kterým může být fyzická nebo právnická osoba.</w:t>
      </w:r>
    </w:p>
    <w:p w:rsidR="00456827" w:rsidRPr="00131002" w:rsidRDefault="00456827" w:rsidP="00E1672E">
      <w:pPr>
        <w:suppressAutoHyphens w:val="0"/>
        <w:ind w:left="426"/>
        <w:jc w:val="both"/>
        <w:rPr>
          <w:rFonts w:ascii="Arial" w:hAnsi="Arial" w:cs="Arial"/>
          <w:color w:val="000000"/>
          <w:szCs w:val="22"/>
        </w:rPr>
      </w:pPr>
    </w:p>
    <w:p w:rsidR="00456827" w:rsidRPr="00131002" w:rsidRDefault="002A650F" w:rsidP="00E1672E">
      <w:pPr>
        <w:suppressAutoHyphens w:val="0"/>
        <w:ind w:left="426" w:hanging="426"/>
        <w:jc w:val="both"/>
        <w:rPr>
          <w:rFonts w:ascii="Arial" w:hAnsi="Arial" w:cs="Arial"/>
          <w:color w:val="000000"/>
          <w:szCs w:val="22"/>
        </w:rPr>
      </w:pPr>
      <w:r w:rsidRPr="00131002">
        <w:rPr>
          <w:rFonts w:ascii="Arial" w:hAnsi="Arial" w:cs="Arial"/>
          <w:color w:val="000000"/>
          <w:szCs w:val="22"/>
        </w:rPr>
        <w:t>2. Smlouva se správcem obsahuje:</w:t>
      </w:r>
    </w:p>
    <w:p w:rsidR="00456827" w:rsidRPr="00131002" w:rsidRDefault="002A650F" w:rsidP="00E1672E">
      <w:pPr>
        <w:numPr>
          <w:ilvl w:val="0"/>
          <w:numId w:val="22"/>
        </w:numPr>
        <w:suppressAutoHyphens w:val="0"/>
        <w:ind w:left="426"/>
        <w:jc w:val="both"/>
        <w:rPr>
          <w:rFonts w:ascii="Arial" w:hAnsi="Arial" w:cs="Arial"/>
          <w:color w:val="000000"/>
          <w:szCs w:val="22"/>
        </w:rPr>
      </w:pPr>
      <w:r w:rsidRPr="00131002">
        <w:rPr>
          <w:rFonts w:ascii="Arial" w:hAnsi="Arial" w:cs="Arial"/>
          <w:color w:val="000000"/>
          <w:szCs w:val="22"/>
        </w:rPr>
        <w:t>vymezení činností, které bude správce vykonávat,</w:t>
      </w:r>
    </w:p>
    <w:p w:rsidR="00456827" w:rsidRPr="00131002" w:rsidRDefault="002A650F" w:rsidP="00E1672E">
      <w:pPr>
        <w:numPr>
          <w:ilvl w:val="0"/>
          <w:numId w:val="22"/>
        </w:numPr>
        <w:suppressAutoHyphens w:val="0"/>
        <w:ind w:left="426"/>
        <w:jc w:val="both"/>
        <w:rPr>
          <w:rFonts w:ascii="Arial" w:hAnsi="Arial" w:cs="Arial"/>
          <w:color w:val="000000"/>
          <w:szCs w:val="22"/>
        </w:rPr>
      </w:pPr>
      <w:r w:rsidRPr="00131002">
        <w:rPr>
          <w:rFonts w:ascii="Arial" w:hAnsi="Arial" w:cs="Arial"/>
          <w:color w:val="000000"/>
          <w:szCs w:val="22"/>
        </w:rPr>
        <w:t>cena za služby poskytované správcem</w:t>
      </w:r>
    </w:p>
    <w:p w:rsidR="00456827" w:rsidRPr="00131002" w:rsidRDefault="002A650F" w:rsidP="004059C9">
      <w:pPr>
        <w:numPr>
          <w:ilvl w:val="0"/>
          <w:numId w:val="22"/>
        </w:numPr>
        <w:tabs>
          <w:tab w:val="clear" w:pos="340"/>
          <w:tab w:val="num" w:pos="709"/>
        </w:tabs>
        <w:suppressAutoHyphens w:val="0"/>
        <w:ind w:left="709" w:hanging="283"/>
        <w:jc w:val="both"/>
        <w:rPr>
          <w:rFonts w:ascii="Arial" w:hAnsi="Arial" w:cs="Arial"/>
          <w:color w:val="000000"/>
          <w:szCs w:val="22"/>
        </w:rPr>
      </w:pPr>
      <w:r w:rsidRPr="00131002">
        <w:rPr>
          <w:rFonts w:ascii="Arial" w:hAnsi="Arial" w:cs="Arial"/>
          <w:color w:val="000000"/>
          <w:szCs w:val="22"/>
        </w:rPr>
        <w:t>určení způsobu hospodaření s příspěvky na správu domu a pozemku a s finančními prostředky poskytovanými na úhradu služeb včetně jejich evidence,</w:t>
      </w:r>
    </w:p>
    <w:p w:rsidR="00456827" w:rsidRPr="00131002" w:rsidRDefault="002A650F" w:rsidP="004059C9">
      <w:pPr>
        <w:numPr>
          <w:ilvl w:val="0"/>
          <w:numId w:val="22"/>
        </w:numPr>
        <w:tabs>
          <w:tab w:val="clear" w:pos="340"/>
          <w:tab w:val="num" w:pos="709"/>
        </w:tabs>
        <w:suppressAutoHyphens w:val="0"/>
        <w:ind w:left="709" w:hanging="283"/>
        <w:jc w:val="both"/>
        <w:rPr>
          <w:rFonts w:ascii="Arial" w:hAnsi="Arial" w:cs="Arial"/>
          <w:color w:val="000000"/>
          <w:szCs w:val="22"/>
        </w:rPr>
      </w:pPr>
      <w:r w:rsidRPr="00131002">
        <w:rPr>
          <w:rFonts w:ascii="Arial" w:hAnsi="Arial" w:cs="Arial"/>
          <w:color w:val="000000"/>
          <w:szCs w:val="22"/>
        </w:rPr>
        <w:t>povinnost správce předkládat jím uzavírané smlouvy nebo jejich změny předem ke schválení orgánu společenství příslušnému podle těchto stanov, pokud byl správce společenstvím zmocněn k jejich uzavírání,</w:t>
      </w:r>
    </w:p>
    <w:p w:rsidR="00456827" w:rsidRPr="00131002" w:rsidRDefault="002A650F" w:rsidP="00B61047">
      <w:pPr>
        <w:numPr>
          <w:ilvl w:val="0"/>
          <w:numId w:val="22"/>
        </w:numPr>
        <w:tabs>
          <w:tab w:val="clear" w:pos="340"/>
          <w:tab w:val="num" w:pos="709"/>
        </w:tabs>
        <w:suppressAutoHyphens w:val="0"/>
        <w:ind w:left="709" w:hanging="283"/>
        <w:jc w:val="both"/>
        <w:rPr>
          <w:rFonts w:ascii="Arial" w:hAnsi="Arial" w:cs="Arial"/>
          <w:color w:val="000000"/>
          <w:szCs w:val="22"/>
        </w:rPr>
      </w:pPr>
      <w:r w:rsidRPr="00131002">
        <w:rPr>
          <w:rFonts w:ascii="Arial" w:hAnsi="Arial" w:cs="Arial"/>
          <w:color w:val="000000"/>
          <w:szCs w:val="22"/>
        </w:rPr>
        <w:t>povinnost správce předložit jednou ročně shromáždění zprávu o činnosti správce, zejména o finančním hospodaření, o stavu finančních prostředků každého vlastníka jednotky a o stavu společných částí domu, jakož i o jiných významných skutečnostech,</w:t>
      </w:r>
    </w:p>
    <w:p w:rsidR="00456827" w:rsidRPr="00131002" w:rsidRDefault="002A650F" w:rsidP="00D2760C">
      <w:pPr>
        <w:numPr>
          <w:ilvl w:val="0"/>
          <w:numId w:val="22"/>
        </w:numPr>
        <w:tabs>
          <w:tab w:val="clear" w:pos="340"/>
          <w:tab w:val="num" w:pos="709"/>
        </w:tabs>
        <w:suppressAutoHyphens w:val="0"/>
        <w:ind w:left="709" w:hanging="283"/>
        <w:jc w:val="both"/>
        <w:rPr>
          <w:rFonts w:ascii="Arial" w:hAnsi="Arial" w:cs="Arial"/>
          <w:color w:val="000000"/>
          <w:szCs w:val="22"/>
        </w:rPr>
      </w:pPr>
      <w:r w:rsidRPr="00131002">
        <w:rPr>
          <w:rFonts w:ascii="Arial" w:hAnsi="Arial" w:cs="Arial"/>
          <w:color w:val="000000"/>
          <w:szCs w:val="22"/>
        </w:rPr>
        <w:t>povinnost správce před ukončením jeho činnosti podat shromáždění zprávu o své činnosti a předat výboru nebo pověřenému vlastníkovi všechny písemné materiály o správě domu a své činnosti,</w:t>
      </w:r>
    </w:p>
    <w:p w:rsidR="00456827" w:rsidRPr="00131002" w:rsidRDefault="002A650F" w:rsidP="00E1672E">
      <w:pPr>
        <w:numPr>
          <w:ilvl w:val="0"/>
          <w:numId w:val="22"/>
        </w:numPr>
        <w:suppressAutoHyphens w:val="0"/>
        <w:ind w:left="426"/>
        <w:jc w:val="both"/>
        <w:rPr>
          <w:rFonts w:ascii="Arial" w:hAnsi="Arial" w:cs="Arial"/>
          <w:color w:val="000000"/>
          <w:szCs w:val="22"/>
        </w:rPr>
      </w:pPr>
      <w:r w:rsidRPr="00131002">
        <w:rPr>
          <w:rFonts w:ascii="Arial" w:hAnsi="Arial" w:cs="Arial"/>
          <w:color w:val="000000"/>
          <w:szCs w:val="22"/>
        </w:rPr>
        <w:t>další náležitosti stanovené shromážděním.</w:t>
      </w:r>
    </w:p>
    <w:p w:rsidR="00456827" w:rsidRPr="00131002" w:rsidRDefault="002A650F" w:rsidP="00E1672E">
      <w:pPr>
        <w:numPr>
          <w:ilvl w:val="0"/>
          <w:numId w:val="22"/>
        </w:numPr>
        <w:suppressAutoHyphens w:val="0"/>
        <w:ind w:left="426"/>
        <w:jc w:val="both"/>
        <w:rPr>
          <w:rFonts w:ascii="Arial" w:hAnsi="Arial" w:cs="Arial"/>
          <w:color w:val="000000"/>
          <w:szCs w:val="22"/>
        </w:rPr>
      </w:pPr>
      <w:r w:rsidRPr="00131002">
        <w:rPr>
          <w:rFonts w:ascii="Arial" w:hAnsi="Arial" w:cs="Arial"/>
          <w:color w:val="000000"/>
          <w:szCs w:val="22"/>
        </w:rPr>
        <w:t>změny osoby správce nebo změny obsahu smlouvy se správcem schvaluje shromáždění.</w:t>
      </w:r>
    </w:p>
    <w:p w:rsidR="002832D1" w:rsidRPr="00131002" w:rsidRDefault="002A650F" w:rsidP="008A7932">
      <w:pPr>
        <w:numPr>
          <w:ilvl w:val="0"/>
          <w:numId w:val="22"/>
        </w:numPr>
        <w:tabs>
          <w:tab w:val="clear" w:pos="340"/>
          <w:tab w:val="num" w:pos="709"/>
        </w:tabs>
        <w:suppressAutoHyphens w:val="0"/>
        <w:ind w:left="709" w:hanging="283"/>
        <w:jc w:val="both"/>
        <w:rPr>
          <w:rFonts w:ascii="Arial" w:hAnsi="Arial" w:cs="Arial"/>
          <w:color w:val="000000"/>
          <w:szCs w:val="22"/>
        </w:rPr>
      </w:pPr>
      <w:r w:rsidRPr="00131002">
        <w:rPr>
          <w:rFonts w:ascii="Arial" w:hAnsi="Arial" w:cs="Arial"/>
          <w:color w:val="000000"/>
          <w:szCs w:val="22"/>
        </w:rPr>
        <w:t>uzavřením smlouvy se správcem podle odstavců 4.1 až 4.3 nemůže být dotčena výlučná rozhodovací působnost orgánů společenství plynoucí ze zákona o vlastnictví bytů a z těchto stanov.</w:t>
      </w:r>
    </w:p>
    <w:p w:rsidR="00456827" w:rsidRPr="008A7932" w:rsidRDefault="00456827" w:rsidP="00E1672E">
      <w:pPr>
        <w:ind w:left="426"/>
        <w:jc w:val="both"/>
        <w:rPr>
          <w:rFonts w:ascii="Arial" w:hAnsi="Arial" w:cs="Arial"/>
          <w:b/>
          <w:sz w:val="22"/>
          <w:szCs w:val="22"/>
        </w:rPr>
      </w:pPr>
    </w:p>
    <w:p w:rsidR="00456827" w:rsidRDefault="002A650F">
      <w:pPr>
        <w:widowControl w:val="0"/>
        <w:autoSpaceDE w:val="0"/>
        <w:spacing w:line="222" w:lineRule="exact"/>
        <w:jc w:val="center"/>
        <w:rPr>
          <w:rFonts w:ascii="Arial" w:hAnsi="Arial" w:cs="Arial"/>
          <w:b/>
          <w:bCs/>
          <w:color w:val="000000"/>
          <w:sz w:val="22"/>
          <w:szCs w:val="22"/>
        </w:rPr>
      </w:pPr>
      <w:r>
        <w:rPr>
          <w:rFonts w:ascii="Arial" w:hAnsi="Arial" w:cs="Arial"/>
          <w:b/>
          <w:bCs/>
          <w:color w:val="000000"/>
          <w:sz w:val="22"/>
          <w:szCs w:val="22"/>
        </w:rPr>
        <w:t>Čl. X</w:t>
      </w:r>
    </w:p>
    <w:p w:rsidR="00456827" w:rsidRDefault="002A650F">
      <w:pPr>
        <w:widowControl w:val="0"/>
        <w:autoSpaceDE w:val="0"/>
        <w:spacing w:line="230" w:lineRule="exact"/>
        <w:jc w:val="center"/>
        <w:rPr>
          <w:rFonts w:ascii="Arial" w:hAnsi="Arial" w:cs="Arial"/>
          <w:b/>
          <w:bCs/>
          <w:color w:val="000000"/>
          <w:sz w:val="22"/>
          <w:szCs w:val="22"/>
        </w:rPr>
      </w:pPr>
      <w:r>
        <w:rPr>
          <w:rFonts w:ascii="Arial" w:hAnsi="Arial" w:cs="Arial"/>
          <w:b/>
          <w:bCs/>
          <w:color w:val="000000"/>
          <w:sz w:val="22"/>
          <w:szCs w:val="22"/>
        </w:rPr>
        <w:t>Hospodaření společenství, pravidla pro sestavení rozpočtu společenství,</w:t>
      </w:r>
    </w:p>
    <w:p w:rsidR="00456827" w:rsidRDefault="002A650F">
      <w:pPr>
        <w:widowControl w:val="0"/>
        <w:autoSpaceDE w:val="0"/>
        <w:spacing w:line="230" w:lineRule="exact"/>
        <w:jc w:val="center"/>
        <w:rPr>
          <w:rFonts w:ascii="Arial" w:hAnsi="Arial" w:cs="Arial"/>
        </w:rPr>
      </w:pPr>
      <w:r>
        <w:rPr>
          <w:rFonts w:ascii="Arial" w:hAnsi="Arial" w:cs="Arial"/>
          <w:b/>
          <w:bCs/>
          <w:color w:val="000000"/>
          <w:sz w:val="22"/>
          <w:szCs w:val="22"/>
        </w:rPr>
        <w:t>pro příspěvky na správu a zálohy na služby a pro způsob určení jejich výše</w:t>
      </w:r>
    </w:p>
    <w:p w:rsidR="00456827" w:rsidRPr="00131002" w:rsidRDefault="00456827">
      <w:pPr>
        <w:widowControl w:val="0"/>
        <w:autoSpaceDE w:val="0"/>
        <w:spacing w:line="241" w:lineRule="exact"/>
        <w:rPr>
          <w:rFonts w:ascii="Arial" w:hAnsi="Arial" w:cs="Arial"/>
          <w:sz w:val="18"/>
        </w:rPr>
      </w:pPr>
    </w:p>
    <w:p w:rsidR="00456827" w:rsidRPr="00131002" w:rsidRDefault="002A650F">
      <w:pPr>
        <w:widowControl w:val="0"/>
        <w:numPr>
          <w:ilvl w:val="0"/>
          <w:numId w:val="4"/>
        </w:numPr>
        <w:autoSpaceDE w:val="0"/>
        <w:spacing w:line="222" w:lineRule="exact"/>
        <w:jc w:val="both"/>
        <w:rPr>
          <w:rFonts w:ascii="Arial" w:hAnsi="Arial" w:cs="Arial"/>
          <w:szCs w:val="22"/>
        </w:rPr>
      </w:pPr>
      <w:r w:rsidRPr="00131002">
        <w:rPr>
          <w:rFonts w:ascii="Arial" w:hAnsi="Arial" w:cs="Arial"/>
          <w:color w:val="000000"/>
          <w:szCs w:val="22"/>
        </w:rPr>
        <w:t>Společenství hospodaří s finančními prostředky, poskytovanými členy společenství na úhradu příspěvků na správu domu a pozemku, dále s finančními prostředky, poskytovanými členy společenství na úhradu za služby spojené s užíváním jednotek a s dalšími finančními prostředky získanými v rámci činnosti společenství. Společenství nesmí podnikat ani se na podnikání či jiné činnosti podnikatelů podílet, to se však netýká vkladů finančních prostředků společenství na bankovní účty společenství.</w:t>
      </w:r>
      <w:r w:rsidRPr="00131002">
        <w:rPr>
          <w:rFonts w:ascii="Arial" w:hAnsi="Arial" w:cs="Arial"/>
          <w:color w:val="000000"/>
          <w:szCs w:val="22"/>
        </w:rPr>
        <w:tab/>
      </w:r>
    </w:p>
    <w:p w:rsidR="00456827" w:rsidRPr="00131002" w:rsidRDefault="00456827">
      <w:pPr>
        <w:widowControl w:val="0"/>
        <w:autoSpaceDE w:val="0"/>
        <w:spacing w:line="236" w:lineRule="exact"/>
        <w:jc w:val="both"/>
        <w:rPr>
          <w:rFonts w:ascii="Arial" w:hAnsi="Arial" w:cs="Arial"/>
          <w:szCs w:val="22"/>
        </w:rPr>
      </w:pPr>
    </w:p>
    <w:p w:rsidR="00456827" w:rsidRPr="00131002" w:rsidRDefault="002A650F">
      <w:pPr>
        <w:widowControl w:val="0"/>
        <w:numPr>
          <w:ilvl w:val="0"/>
          <w:numId w:val="4"/>
        </w:numPr>
        <w:autoSpaceDE w:val="0"/>
        <w:spacing w:line="222" w:lineRule="exact"/>
        <w:jc w:val="both"/>
        <w:rPr>
          <w:rFonts w:ascii="Arial" w:hAnsi="Arial" w:cs="Arial"/>
          <w:color w:val="000000"/>
          <w:szCs w:val="22"/>
        </w:rPr>
      </w:pPr>
      <w:r w:rsidRPr="00131002">
        <w:rPr>
          <w:rFonts w:ascii="Arial" w:hAnsi="Arial" w:cs="Arial"/>
          <w:color w:val="000000"/>
          <w:szCs w:val="22"/>
        </w:rPr>
        <w:t>Společenství hospodaří a nakládá se svým majetkem v souladu s účelem vymezeným v zákoně a způsobem stanoveným právními předpisy.</w:t>
      </w:r>
    </w:p>
    <w:p w:rsidR="00456827" w:rsidRPr="00131002" w:rsidRDefault="00456827">
      <w:pPr>
        <w:widowControl w:val="0"/>
        <w:autoSpaceDE w:val="0"/>
        <w:spacing w:line="222" w:lineRule="exact"/>
        <w:jc w:val="both"/>
        <w:rPr>
          <w:rFonts w:ascii="Arial" w:hAnsi="Arial" w:cs="Arial"/>
          <w:color w:val="000000"/>
          <w:szCs w:val="22"/>
        </w:rPr>
      </w:pPr>
    </w:p>
    <w:p w:rsidR="00456827" w:rsidRPr="00131002" w:rsidRDefault="002A650F">
      <w:pPr>
        <w:widowControl w:val="0"/>
        <w:numPr>
          <w:ilvl w:val="0"/>
          <w:numId w:val="4"/>
        </w:numPr>
        <w:autoSpaceDE w:val="0"/>
        <w:spacing w:line="222" w:lineRule="exact"/>
        <w:jc w:val="both"/>
        <w:rPr>
          <w:rFonts w:ascii="Arial" w:hAnsi="Arial" w:cs="Arial"/>
          <w:color w:val="000000"/>
          <w:szCs w:val="22"/>
        </w:rPr>
      </w:pPr>
      <w:r w:rsidRPr="00131002">
        <w:rPr>
          <w:rFonts w:ascii="Arial" w:hAnsi="Arial" w:cs="Arial"/>
          <w:color w:val="000000"/>
          <w:szCs w:val="22"/>
        </w:rPr>
        <w:t>Společenství je povinno uplatňovat a vymáhat plnění povinností uložených členům společenství k tomu příslušným orgánem společenství a plnění závazků třetích osob vůči společenství. Statutární orgán společenství odpovídá za včasné plnění těchto úkolů.</w:t>
      </w:r>
    </w:p>
    <w:p w:rsidR="00456827" w:rsidRPr="00131002" w:rsidRDefault="00456827">
      <w:pPr>
        <w:widowControl w:val="0"/>
        <w:autoSpaceDE w:val="0"/>
        <w:spacing w:line="222" w:lineRule="exact"/>
        <w:jc w:val="both"/>
        <w:rPr>
          <w:rFonts w:ascii="Arial" w:hAnsi="Arial" w:cs="Arial"/>
          <w:color w:val="000000"/>
          <w:szCs w:val="22"/>
        </w:rPr>
      </w:pPr>
    </w:p>
    <w:p w:rsidR="00456827" w:rsidRPr="00131002" w:rsidRDefault="002A650F">
      <w:pPr>
        <w:widowControl w:val="0"/>
        <w:numPr>
          <w:ilvl w:val="0"/>
          <w:numId w:val="4"/>
        </w:numPr>
        <w:autoSpaceDE w:val="0"/>
        <w:spacing w:line="222" w:lineRule="exact"/>
        <w:jc w:val="both"/>
        <w:rPr>
          <w:rFonts w:ascii="Calibri" w:hAnsi="Calibri" w:cs="Calibri"/>
          <w:szCs w:val="22"/>
        </w:rPr>
      </w:pPr>
      <w:r w:rsidRPr="00131002">
        <w:rPr>
          <w:rFonts w:ascii="Arial" w:hAnsi="Arial" w:cs="Arial"/>
          <w:color w:val="000000"/>
          <w:szCs w:val="22"/>
        </w:rPr>
        <w:t>Členové společenství ručí za závazky společenství v poměru, který odpovídá velikosti spoluvlastnických podílů na společných částech.</w:t>
      </w:r>
    </w:p>
    <w:p w:rsidR="00456827" w:rsidRDefault="00456827">
      <w:pPr>
        <w:widowControl w:val="0"/>
        <w:autoSpaceDE w:val="0"/>
        <w:spacing w:line="222" w:lineRule="exact"/>
        <w:jc w:val="both"/>
        <w:rPr>
          <w:rFonts w:ascii="Calibri" w:hAnsi="Calibri" w:cs="Calibri"/>
          <w:sz w:val="22"/>
          <w:szCs w:val="22"/>
        </w:rPr>
      </w:pPr>
    </w:p>
    <w:p w:rsidR="00456827" w:rsidRPr="00131002" w:rsidRDefault="002A650F">
      <w:pPr>
        <w:widowControl w:val="0"/>
        <w:numPr>
          <w:ilvl w:val="0"/>
          <w:numId w:val="4"/>
        </w:numPr>
        <w:autoSpaceDE w:val="0"/>
        <w:spacing w:line="222" w:lineRule="exact"/>
        <w:jc w:val="both"/>
        <w:rPr>
          <w:rFonts w:ascii="Calibri" w:hAnsi="Calibri" w:cs="Calibri"/>
          <w:szCs w:val="22"/>
        </w:rPr>
      </w:pPr>
      <w:r w:rsidRPr="00131002">
        <w:rPr>
          <w:rFonts w:ascii="Arial" w:hAnsi="Arial" w:cs="Arial"/>
          <w:color w:val="000000"/>
          <w:szCs w:val="22"/>
        </w:rPr>
        <w:t xml:space="preserve">Rozpočtem společenství se rozumí předpokládané náklady na správu domu a pozemku a na služby a </w:t>
      </w:r>
      <w:r w:rsidRPr="00131002">
        <w:rPr>
          <w:rFonts w:ascii="Arial" w:hAnsi="Arial" w:cs="Arial"/>
          <w:color w:val="000000"/>
          <w:szCs w:val="22"/>
        </w:rPr>
        <w:lastRenderedPageBreak/>
        <w:t>výše záloh na příspěvky na správu domu a pozemku a záloh na služby. Rozpočet společenství se sestavuje zpravidla na kalendářní rok.</w:t>
      </w:r>
    </w:p>
    <w:p w:rsidR="00456827" w:rsidRPr="00131002" w:rsidRDefault="00456827">
      <w:pPr>
        <w:widowControl w:val="0"/>
        <w:autoSpaceDE w:val="0"/>
        <w:spacing w:line="236" w:lineRule="exact"/>
        <w:jc w:val="both"/>
        <w:rPr>
          <w:rFonts w:ascii="Calibri" w:hAnsi="Calibri" w:cs="Calibri"/>
          <w:szCs w:val="22"/>
        </w:rPr>
      </w:pPr>
    </w:p>
    <w:p w:rsidR="00456827" w:rsidRPr="00131002" w:rsidRDefault="002A650F">
      <w:pPr>
        <w:widowControl w:val="0"/>
        <w:numPr>
          <w:ilvl w:val="0"/>
          <w:numId w:val="4"/>
        </w:numPr>
        <w:autoSpaceDE w:val="0"/>
        <w:spacing w:line="222" w:lineRule="exact"/>
        <w:jc w:val="both"/>
        <w:rPr>
          <w:rFonts w:ascii="Arial" w:hAnsi="Arial" w:cs="Arial"/>
          <w:color w:val="000000"/>
          <w:szCs w:val="22"/>
          <w:shd w:val="clear" w:color="auto" w:fill="FFFF00"/>
        </w:rPr>
      </w:pPr>
      <w:r w:rsidRPr="00131002">
        <w:rPr>
          <w:rFonts w:ascii="Arial" w:hAnsi="Arial" w:cs="Arial"/>
          <w:color w:val="000000"/>
          <w:szCs w:val="22"/>
        </w:rPr>
        <w:t>Zálohy na příspěvky na správu domu a pozemku a zálohy na služby platí členové společenství na základě rozhodnutí shromáždění ve výši a v termínech stanovených k tomu statutárním orgánem společenství na bankovní účet společenství. Vyúčtování záloh se provádí podle právních předpisů a pravidel schválených shromážděním. Statutární orgán písemně informuje vlastníky jednotek o pohybu a stavu finančních prostředků společenství nejméně jedenkrát ročně, a to zpravidla na zasedání shromáždění formou zprávy o hospodaření společenství.</w:t>
      </w:r>
    </w:p>
    <w:p w:rsidR="00456827" w:rsidRPr="00131002" w:rsidRDefault="00456827">
      <w:pPr>
        <w:widowControl w:val="0"/>
        <w:autoSpaceDE w:val="0"/>
        <w:spacing w:line="222" w:lineRule="exact"/>
        <w:ind w:left="340"/>
        <w:jc w:val="both"/>
        <w:rPr>
          <w:rFonts w:ascii="Arial" w:hAnsi="Arial" w:cs="Arial"/>
          <w:color w:val="000000"/>
          <w:szCs w:val="22"/>
          <w:shd w:val="clear" w:color="auto" w:fill="FFFF00"/>
        </w:rPr>
      </w:pPr>
    </w:p>
    <w:p w:rsidR="00456827" w:rsidRPr="00131002" w:rsidRDefault="002A650F">
      <w:pPr>
        <w:widowControl w:val="0"/>
        <w:numPr>
          <w:ilvl w:val="0"/>
          <w:numId w:val="4"/>
        </w:numPr>
        <w:autoSpaceDE w:val="0"/>
        <w:spacing w:line="222" w:lineRule="exact"/>
        <w:jc w:val="both"/>
        <w:rPr>
          <w:rFonts w:ascii="Arial" w:hAnsi="Arial" w:cs="Arial"/>
          <w:color w:val="000000"/>
          <w:szCs w:val="22"/>
        </w:rPr>
      </w:pPr>
      <w:r w:rsidRPr="00131002">
        <w:rPr>
          <w:rFonts w:ascii="Arial" w:hAnsi="Arial" w:cs="Arial"/>
          <w:color w:val="000000"/>
          <w:szCs w:val="22"/>
        </w:rPr>
        <w:t xml:space="preserve">V případech, kdy je u vlastníků bytů evidován nedoplatek na měsíčních zálohách či nedoplatek na jejich ročním vyúčtování vyšší než 15.000,- Kč, je statutární orgán oprávněn zahájit soudní vymáhání nedoplatků, včetně úroků z prodlení, dle platných právních předpisů. </w:t>
      </w:r>
    </w:p>
    <w:p w:rsidR="00456827" w:rsidRPr="00131002" w:rsidRDefault="00456827">
      <w:pPr>
        <w:pStyle w:val="Odstavecseseznamem2"/>
        <w:rPr>
          <w:rFonts w:ascii="Arial" w:hAnsi="Arial" w:cs="Arial"/>
          <w:color w:val="000000"/>
          <w:szCs w:val="22"/>
        </w:rPr>
      </w:pPr>
    </w:p>
    <w:p w:rsidR="00456827" w:rsidRPr="00131002" w:rsidRDefault="002A650F">
      <w:pPr>
        <w:widowControl w:val="0"/>
        <w:numPr>
          <w:ilvl w:val="0"/>
          <w:numId w:val="4"/>
        </w:numPr>
        <w:autoSpaceDE w:val="0"/>
        <w:spacing w:line="222" w:lineRule="exact"/>
        <w:jc w:val="both"/>
        <w:rPr>
          <w:rFonts w:ascii="Arial" w:hAnsi="Arial" w:cs="Arial"/>
          <w:color w:val="000000"/>
          <w:szCs w:val="22"/>
        </w:rPr>
      </w:pPr>
      <w:r w:rsidRPr="00131002">
        <w:rPr>
          <w:rFonts w:ascii="Arial" w:hAnsi="Arial" w:cs="Arial"/>
          <w:color w:val="000000"/>
          <w:szCs w:val="22"/>
        </w:rPr>
        <w:t xml:space="preserve">Vlastníci všech jednotek v domě jsou povinni přispívat na správu domu a pozemku v poměru velikosti svých spoluvlastnických podílů na společných částech. Povinnost přispívat na odměnu členům volených orgánů společenství a na odměnu osobě, která má zajišťovat některé činnosti správy domu a pozemku (zejména tzv. operativní správce) je určena rozhodnutím shromáždění podle počtu jednotek. Příspěvky vlastníků na opravy a údržbu společných částí domu se nevyúčtovávají, převádí se do dalšího roku. </w:t>
      </w:r>
    </w:p>
    <w:p w:rsidR="00456827" w:rsidRPr="00131002" w:rsidRDefault="00456827">
      <w:pPr>
        <w:pStyle w:val="Odstavecseseznamem"/>
        <w:tabs>
          <w:tab w:val="left" w:pos="340"/>
        </w:tabs>
        <w:ind w:hanging="340"/>
        <w:rPr>
          <w:rFonts w:ascii="Arial" w:hAnsi="Arial" w:cs="Arial"/>
          <w:color w:val="000000"/>
          <w:szCs w:val="22"/>
        </w:rPr>
      </w:pPr>
    </w:p>
    <w:p w:rsidR="00456827" w:rsidRPr="00131002" w:rsidRDefault="002A650F">
      <w:pPr>
        <w:widowControl w:val="0"/>
        <w:numPr>
          <w:ilvl w:val="0"/>
          <w:numId w:val="4"/>
        </w:numPr>
        <w:tabs>
          <w:tab w:val="left" w:pos="284"/>
        </w:tabs>
        <w:suppressAutoHyphens w:val="0"/>
        <w:jc w:val="both"/>
        <w:rPr>
          <w:rFonts w:ascii="Arial" w:hAnsi="Arial" w:cs="Arial"/>
          <w:szCs w:val="22"/>
        </w:rPr>
      </w:pPr>
      <w:r w:rsidRPr="00131002">
        <w:rPr>
          <w:rFonts w:ascii="Arial" w:hAnsi="Arial" w:cs="Arial"/>
          <w:szCs w:val="22"/>
        </w:rPr>
        <w:t>Vyúčtování záloh na úhradu za služby provádí předseda společenství jedenkrát za zúčtovací období, kterým je kalendářní rok, nejpozději do čtyř kalendářních měsíců po jeho skončení v souladu se stanoveným způsobem rozúčtování. Nedoplatek nebo přeplatek vyplývající z vyúčtování je splatný do osmi kalendářních měsíců po uplynutí zúčtovacího období.</w:t>
      </w:r>
    </w:p>
    <w:p w:rsidR="00456827" w:rsidRPr="00131002" w:rsidRDefault="00456827">
      <w:pPr>
        <w:pStyle w:val="Odstavecseseznamem"/>
        <w:tabs>
          <w:tab w:val="left" w:pos="340"/>
        </w:tabs>
        <w:ind w:hanging="340"/>
        <w:rPr>
          <w:rFonts w:ascii="Arial" w:hAnsi="Arial" w:cs="Arial"/>
          <w:szCs w:val="22"/>
        </w:rPr>
      </w:pPr>
    </w:p>
    <w:p w:rsidR="002832D1" w:rsidRPr="00131002" w:rsidRDefault="002A650F" w:rsidP="002832D1">
      <w:pPr>
        <w:widowControl w:val="0"/>
        <w:numPr>
          <w:ilvl w:val="0"/>
          <w:numId w:val="4"/>
        </w:numPr>
        <w:tabs>
          <w:tab w:val="left" w:pos="284"/>
        </w:tabs>
        <w:suppressAutoHyphens w:val="0"/>
        <w:jc w:val="both"/>
        <w:rPr>
          <w:rFonts w:ascii="Calibri" w:hAnsi="Calibri" w:cs="Calibri"/>
          <w:szCs w:val="22"/>
        </w:rPr>
      </w:pPr>
      <w:r w:rsidRPr="00131002">
        <w:rPr>
          <w:rFonts w:ascii="Arial" w:hAnsi="Arial" w:cs="Arial"/>
          <w:szCs w:val="22"/>
        </w:rPr>
        <w:t>Zprávu o použití a stavu příspěvků na správu domu a pozemku předkládá výbor ke schválení shromáždění spolu se zprávou o hospodaření společenství a s návrhem na schválení roční účetní závěrky. Nevyčerpaný zůstatek těchto finančních prostředků se převádí do následujícího roku.</w:t>
      </w:r>
    </w:p>
    <w:p w:rsidR="002832D1" w:rsidRPr="00131002" w:rsidRDefault="002A650F" w:rsidP="002832D1">
      <w:pPr>
        <w:widowControl w:val="0"/>
        <w:numPr>
          <w:ilvl w:val="0"/>
          <w:numId w:val="4"/>
        </w:numPr>
        <w:tabs>
          <w:tab w:val="left" w:pos="284"/>
        </w:tabs>
        <w:suppressAutoHyphens w:val="0"/>
        <w:jc w:val="both"/>
        <w:rPr>
          <w:rFonts w:ascii="Arial" w:hAnsi="Arial" w:cs="Arial"/>
          <w:b/>
          <w:bCs/>
          <w:color w:val="000000"/>
          <w:szCs w:val="22"/>
        </w:rPr>
      </w:pPr>
      <w:r w:rsidRPr="00131002">
        <w:rPr>
          <w:rFonts w:ascii="Arial" w:hAnsi="Arial" w:cs="Arial"/>
          <w:szCs w:val="22"/>
        </w:rPr>
        <w:t>Při převodu vlastnického práva k jednotce nevzniká společenství povinnost příspěvek do dlouhodobé zálohy na opravu, údržbu a modernizaci společných částí ke dni účinnosti převodu vypořádat.</w:t>
      </w:r>
    </w:p>
    <w:p w:rsidR="00EA3CBB" w:rsidRDefault="00EA3CBB">
      <w:pPr>
        <w:widowControl w:val="0"/>
        <w:autoSpaceDE w:val="0"/>
        <w:spacing w:line="222" w:lineRule="exact"/>
        <w:jc w:val="center"/>
        <w:rPr>
          <w:rFonts w:ascii="Arial" w:hAnsi="Arial" w:cs="Arial"/>
          <w:b/>
          <w:bCs/>
          <w:color w:val="000000"/>
          <w:sz w:val="22"/>
          <w:szCs w:val="22"/>
        </w:rPr>
      </w:pPr>
    </w:p>
    <w:p w:rsidR="00456827" w:rsidRDefault="002A650F">
      <w:pPr>
        <w:widowControl w:val="0"/>
        <w:autoSpaceDE w:val="0"/>
        <w:spacing w:line="222" w:lineRule="exact"/>
        <w:jc w:val="center"/>
        <w:rPr>
          <w:rFonts w:ascii="Arial" w:hAnsi="Arial" w:cs="Arial"/>
          <w:b/>
          <w:bCs/>
          <w:color w:val="000000"/>
          <w:sz w:val="22"/>
          <w:szCs w:val="22"/>
        </w:rPr>
      </w:pPr>
      <w:r>
        <w:rPr>
          <w:rFonts w:ascii="Arial" w:hAnsi="Arial" w:cs="Arial"/>
          <w:b/>
          <w:bCs/>
          <w:color w:val="000000"/>
          <w:sz w:val="22"/>
          <w:szCs w:val="22"/>
        </w:rPr>
        <w:t>Čl. XI</w:t>
      </w:r>
    </w:p>
    <w:p w:rsidR="00456827" w:rsidRDefault="002A650F">
      <w:pPr>
        <w:widowControl w:val="0"/>
        <w:autoSpaceDE w:val="0"/>
        <w:spacing w:line="230" w:lineRule="exact"/>
        <w:jc w:val="center"/>
        <w:rPr>
          <w:rFonts w:ascii="Calibri" w:hAnsi="Calibri" w:cs="Calibri"/>
        </w:rPr>
      </w:pPr>
      <w:r>
        <w:rPr>
          <w:rFonts w:ascii="Arial" w:hAnsi="Arial" w:cs="Arial"/>
          <w:b/>
          <w:bCs/>
          <w:color w:val="000000"/>
          <w:sz w:val="22"/>
          <w:szCs w:val="22"/>
        </w:rPr>
        <w:t>Ustanovení závěrečná</w:t>
      </w:r>
    </w:p>
    <w:p w:rsidR="00456827" w:rsidRDefault="00456827">
      <w:pPr>
        <w:widowControl w:val="0"/>
        <w:autoSpaceDE w:val="0"/>
        <w:spacing w:line="241" w:lineRule="exact"/>
        <w:rPr>
          <w:rFonts w:ascii="Calibri" w:hAnsi="Calibri" w:cs="Calibri"/>
        </w:rPr>
      </w:pPr>
    </w:p>
    <w:p w:rsidR="00456827" w:rsidRPr="00131002" w:rsidRDefault="002A650F">
      <w:pPr>
        <w:widowControl w:val="0"/>
        <w:numPr>
          <w:ilvl w:val="0"/>
          <w:numId w:val="5"/>
        </w:numPr>
        <w:autoSpaceDE w:val="0"/>
        <w:spacing w:line="222" w:lineRule="exact"/>
        <w:jc w:val="both"/>
        <w:rPr>
          <w:rFonts w:ascii="Calibri" w:hAnsi="Calibri" w:cs="Calibri"/>
          <w:szCs w:val="22"/>
        </w:rPr>
      </w:pPr>
      <w:r w:rsidRPr="00131002">
        <w:rPr>
          <w:rFonts w:ascii="Arial" w:hAnsi="Arial" w:cs="Arial"/>
          <w:color w:val="000000"/>
          <w:szCs w:val="22"/>
        </w:rPr>
        <w:t>Nestanoví-li zákon nebo tyto stanovy výslovně jinak, zasílá společenství písemnosti určené členům společenství jako obyčejnou poštovní zásilku na adresu uvedenou v seznamu členů společenství; tyto písemnosti se v případě pochybností považují za doručené třetím dnem po odeslání.</w:t>
      </w:r>
    </w:p>
    <w:p w:rsidR="00456827" w:rsidRPr="00131002" w:rsidRDefault="00456827">
      <w:pPr>
        <w:widowControl w:val="0"/>
        <w:autoSpaceDE w:val="0"/>
        <w:spacing w:line="236" w:lineRule="exact"/>
        <w:jc w:val="both"/>
        <w:rPr>
          <w:rFonts w:ascii="Calibri" w:hAnsi="Calibri" w:cs="Calibri"/>
          <w:szCs w:val="22"/>
        </w:rPr>
      </w:pPr>
    </w:p>
    <w:p w:rsidR="00456827" w:rsidRPr="00131002" w:rsidRDefault="002A650F">
      <w:pPr>
        <w:widowControl w:val="0"/>
        <w:numPr>
          <w:ilvl w:val="0"/>
          <w:numId w:val="5"/>
        </w:numPr>
        <w:autoSpaceDE w:val="0"/>
        <w:spacing w:line="222" w:lineRule="exact"/>
        <w:jc w:val="both"/>
        <w:rPr>
          <w:rFonts w:ascii="Calibri" w:hAnsi="Calibri" w:cs="Calibri"/>
          <w:szCs w:val="22"/>
        </w:rPr>
      </w:pPr>
      <w:r w:rsidRPr="00131002">
        <w:rPr>
          <w:rFonts w:ascii="Arial" w:hAnsi="Arial" w:cs="Arial"/>
          <w:color w:val="000000"/>
          <w:szCs w:val="22"/>
        </w:rPr>
        <w:t>Je-li evidovaná adresa člena společenství totožná s adresou domu, pro který společenství vzniklo, a má-li člen společenství v tomto domě označenou poštovní schránku, mohou být písemnosti namísto zasílání prostřednictvím provozovatele poštovních služeb vhazovány do této poštovní schránky; tyto písemnosti se v případě pochybností považují za doručené třetím dnem po vhození.</w:t>
      </w:r>
    </w:p>
    <w:p w:rsidR="00456827" w:rsidRPr="00131002" w:rsidRDefault="00456827">
      <w:pPr>
        <w:widowControl w:val="0"/>
        <w:autoSpaceDE w:val="0"/>
        <w:spacing w:line="239" w:lineRule="exact"/>
        <w:jc w:val="both"/>
        <w:rPr>
          <w:rFonts w:ascii="Calibri" w:hAnsi="Calibri" w:cs="Calibri"/>
          <w:szCs w:val="22"/>
        </w:rPr>
      </w:pPr>
    </w:p>
    <w:p w:rsidR="00456827" w:rsidRPr="00131002" w:rsidRDefault="002A650F">
      <w:pPr>
        <w:widowControl w:val="0"/>
        <w:numPr>
          <w:ilvl w:val="0"/>
          <w:numId w:val="5"/>
        </w:numPr>
        <w:autoSpaceDE w:val="0"/>
        <w:spacing w:line="222" w:lineRule="exact"/>
        <w:jc w:val="both"/>
        <w:rPr>
          <w:rFonts w:ascii="Calibri" w:hAnsi="Calibri" w:cs="Calibri"/>
          <w:szCs w:val="22"/>
        </w:rPr>
      </w:pPr>
      <w:r w:rsidRPr="00131002">
        <w:rPr>
          <w:rFonts w:ascii="Arial" w:hAnsi="Arial" w:cs="Arial"/>
          <w:color w:val="000000"/>
          <w:szCs w:val="22"/>
        </w:rPr>
        <w:t>Případná žádost o zasílání písemností jiné kontaktní osobě nebo na jinou kontaktní adresu, než je adresa jednotky, musí být členem společenství opatřena jeho podpisem.</w:t>
      </w:r>
    </w:p>
    <w:p w:rsidR="00456827" w:rsidRPr="00131002" w:rsidRDefault="00456827">
      <w:pPr>
        <w:widowControl w:val="0"/>
        <w:autoSpaceDE w:val="0"/>
        <w:spacing w:line="238" w:lineRule="exact"/>
        <w:jc w:val="both"/>
        <w:rPr>
          <w:rFonts w:ascii="Calibri" w:hAnsi="Calibri" w:cs="Calibri"/>
          <w:szCs w:val="22"/>
        </w:rPr>
      </w:pPr>
    </w:p>
    <w:p w:rsidR="00456827" w:rsidRPr="00131002" w:rsidRDefault="002A650F">
      <w:pPr>
        <w:widowControl w:val="0"/>
        <w:numPr>
          <w:ilvl w:val="0"/>
          <w:numId w:val="5"/>
        </w:numPr>
        <w:autoSpaceDE w:val="0"/>
        <w:spacing w:line="222" w:lineRule="exact"/>
        <w:jc w:val="both"/>
        <w:rPr>
          <w:rFonts w:ascii="Calibri" w:hAnsi="Calibri" w:cs="Calibri"/>
          <w:szCs w:val="22"/>
        </w:rPr>
      </w:pPr>
      <w:r w:rsidRPr="00131002">
        <w:rPr>
          <w:rFonts w:ascii="Arial" w:hAnsi="Arial" w:cs="Arial"/>
          <w:color w:val="000000"/>
          <w:szCs w:val="22"/>
        </w:rPr>
        <w:t>Případná žádost o zasílání písemností doporučeně nebo s dodejkou musí být členem společenství opatřena jeho podpisem; rozhodne-li tak společenství, je člen společenství povinen uhradit společenství náklady na poštovné.</w:t>
      </w:r>
      <w:r w:rsidRPr="00131002">
        <w:rPr>
          <w:rFonts w:ascii="Arial" w:hAnsi="Arial" w:cs="Arial"/>
          <w:color w:val="000000"/>
          <w:spacing w:val="-2"/>
          <w:szCs w:val="22"/>
        </w:rPr>
        <w:t xml:space="preserve"> Pokud by mělo být doručováno do zahraničí, mohou být náklady poštovného členům individuálně účtovány.</w:t>
      </w:r>
    </w:p>
    <w:p w:rsidR="00456827" w:rsidRPr="00131002" w:rsidRDefault="00456827">
      <w:pPr>
        <w:widowControl w:val="0"/>
        <w:autoSpaceDE w:val="0"/>
        <w:spacing w:line="238" w:lineRule="exact"/>
        <w:jc w:val="both"/>
        <w:rPr>
          <w:rFonts w:ascii="Calibri" w:hAnsi="Calibri" w:cs="Calibri"/>
          <w:szCs w:val="22"/>
        </w:rPr>
      </w:pPr>
    </w:p>
    <w:p w:rsidR="00456827" w:rsidRPr="00131002" w:rsidRDefault="002A650F">
      <w:pPr>
        <w:widowControl w:val="0"/>
        <w:numPr>
          <w:ilvl w:val="0"/>
          <w:numId w:val="5"/>
        </w:numPr>
        <w:autoSpaceDE w:val="0"/>
        <w:spacing w:line="222" w:lineRule="exact"/>
        <w:jc w:val="both"/>
        <w:rPr>
          <w:rFonts w:ascii="Arial" w:hAnsi="Arial" w:cs="Arial"/>
          <w:color w:val="000000"/>
          <w:szCs w:val="22"/>
        </w:rPr>
      </w:pPr>
      <w:r w:rsidRPr="00131002">
        <w:rPr>
          <w:rFonts w:ascii="Arial" w:hAnsi="Arial" w:cs="Arial"/>
          <w:color w:val="000000"/>
          <w:szCs w:val="22"/>
        </w:rPr>
        <w:t>Ustanovení odst. 1. až 5. tohoto článku nevylučuje možnost společenství zasílat vybraný typ písemností členům společenství doporučeně nebo s dodejkou bez jejich žádosti.</w:t>
      </w:r>
    </w:p>
    <w:p w:rsidR="00456827" w:rsidRPr="00131002" w:rsidRDefault="00456827">
      <w:pPr>
        <w:widowControl w:val="0"/>
        <w:autoSpaceDE w:val="0"/>
        <w:spacing w:line="222" w:lineRule="exact"/>
        <w:ind w:left="340"/>
        <w:jc w:val="both"/>
        <w:rPr>
          <w:rFonts w:ascii="Arial" w:hAnsi="Arial" w:cs="Arial"/>
          <w:color w:val="000000"/>
          <w:szCs w:val="22"/>
        </w:rPr>
      </w:pPr>
    </w:p>
    <w:p w:rsidR="00456827" w:rsidRPr="00131002" w:rsidRDefault="002A650F" w:rsidP="00A47812">
      <w:pPr>
        <w:widowControl w:val="0"/>
        <w:numPr>
          <w:ilvl w:val="0"/>
          <w:numId w:val="5"/>
        </w:numPr>
        <w:autoSpaceDE w:val="0"/>
        <w:spacing w:line="222" w:lineRule="exact"/>
        <w:jc w:val="both"/>
        <w:rPr>
          <w:sz w:val="18"/>
        </w:rPr>
      </w:pPr>
      <w:r w:rsidRPr="00131002">
        <w:rPr>
          <w:rFonts w:ascii="Arial" w:hAnsi="Arial" w:cs="Arial"/>
          <w:color w:val="000000"/>
          <w:szCs w:val="22"/>
        </w:rPr>
        <w:t xml:space="preserve">Tyto stanovy byly odsouhlaseny shromážděním </w:t>
      </w:r>
      <w:r w:rsidR="00A47812" w:rsidRPr="00131002">
        <w:rPr>
          <w:rFonts w:ascii="Arial" w:hAnsi="Arial" w:cs="Arial"/>
          <w:color w:val="000000"/>
          <w:szCs w:val="22"/>
        </w:rPr>
        <w:t>Společenství vlastníků pro dům Augustinova 2084-2086</w:t>
      </w:r>
      <w:r w:rsidRPr="00131002">
        <w:rPr>
          <w:rFonts w:ascii="Arial" w:hAnsi="Arial" w:cs="Arial"/>
          <w:color w:val="000000"/>
          <w:szCs w:val="22"/>
        </w:rPr>
        <w:t xml:space="preserve"> </w:t>
      </w:r>
      <w:r w:rsidR="00A47812" w:rsidRPr="00131002">
        <w:rPr>
          <w:rFonts w:ascii="Arial" w:hAnsi="Arial" w:cs="Arial"/>
          <w:color w:val="000000"/>
          <w:szCs w:val="22"/>
        </w:rPr>
        <w:t>k</w:t>
      </w:r>
      <w:r w:rsidRPr="00131002">
        <w:rPr>
          <w:rFonts w:ascii="Arial" w:hAnsi="Arial" w:cs="Arial"/>
          <w:color w:val="000000"/>
          <w:szCs w:val="22"/>
        </w:rPr>
        <w:t>onaném dne ………………………. a téhož dne nabyly platnosti.</w:t>
      </w:r>
    </w:p>
    <w:p w:rsidR="002A650F" w:rsidRDefault="002A650F">
      <w:pPr>
        <w:widowControl w:val="0"/>
        <w:autoSpaceDE w:val="0"/>
        <w:spacing w:line="230" w:lineRule="exact"/>
        <w:ind w:left="1846"/>
        <w:jc w:val="both"/>
      </w:pPr>
    </w:p>
    <w:sectPr w:rsidR="002A650F" w:rsidSect="00456827">
      <w:headerReference w:type="default" r:id="rId9"/>
      <w:footerReference w:type="default" r:id="rId10"/>
      <w:headerReference w:type="first" r:id="rId11"/>
      <w:footerReference w:type="first" r:id="rId12"/>
      <w:pgSz w:w="11906" w:h="16838"/>
      <w:pgMar w:top="1365" w:right="851" w:bottom="16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FF" w:rsidRDefault="00E620FF">
      <w:r>
        <w:separator/>
      </w:r>
    </w:p>
  </w:endnote>
  <w:endnote w:type="continuationSeparator" w:id="0">
    <w:p w:rsidR="00E620FF" w:rsidRDefault="00E6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27" w:rsidRDefault="00F34BFB">
    <w:pPr>
      <w:pStyle w:val="Zpat"/>
      <w:jc w:val="center"/>
    </w:pPr>
    <w:r>
      <w:fldChar w:fldCharType="begin"/>
    </w:r>
    <w:r w:rsidR="002A650F">
      <w:instrText xml:space="preserve"> PAGE </w:instrText>
    </w:r>
    <w:r>
      <w:fldChar w:fldCharType="separate"/>
    </w:r>
    <w:r w:rsidR="00B868DC">
      <w:rPr>
        <w:noProof/>
      </w:rPr>
      <w:t>2</w:t>
    </w:r>
    <w:r>
      <w:fldChar w:fldCharType="end"/>
    </w:r>
  </w:p>
  <w:p w:rsidR="00456827" w:rsidRDefault="004568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27" w:rsidRDefault="00F34BFB">
    <w:pPr>
      <w:pStyle w:val="Zpat"/>
      <w:jc w:val="center"/>
    </w:pPr>
    <w:r>
      <w:fldChar w:fldCharType="begin"/>
    </w:r>
    <w:r w:rsidR="002A650F">
      <w:instrText xml:space="preserve"> PAGE </w:instrText>
    </w:r>
    <w:r>
      <w:fldChar w:fldCharType="separate"/>
    </w:r>
    <w:r w:rsidR="00B868DC">
      <w:rPr>
        <w:noProof/>
      </w:rPr>
      <w:t>1</w:t>
    </w:r>
    <w:r>
      <w:fldChar w:fldCharType="end"/>
    </w:r>
  </w:p>
  <w:p w:rsidR="00456827" w:rsidRDefault="004568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FF" w:rsidRDefault="00E620FF">
      <w:r>
        <w:separator/>
      </w:r>
    </w:p>
  </w:footnote>
  <w:footnote w:type="continuationSeparator" w:id="0">
    <w:p w:rsidR="00E620FF" w:rsidRDefault="00E6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27" w:rsidRDefault="00456827">
    <w:pPr>
      <w:pStyle w:val="Zhlav"/>
    </w:pPr>
  </w:p>
  <w:p w:rsidR="00456827" w:rsidRDefault="004568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27" w:rsidRDefault="00456827">
    <w:pPr>
      <w:pStyle w:val="Zhlav"/>
    </w:pPr>
  </w:p>
  <w:p w:rsidR="00456827" w:rsidRDefault="00456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340"/>
        </w:tabs>
        <w:ind w:left="340" w:hanging="340"/>
      </w:pPr>
      <w:rPr>
        <w:rFonts w:ascii="Arial" w:eastAsia="Arial" w:hAnsi="Arial" w:cs="Times New Roman"/>
        <w:b w:val="0"/>
        <w:color w:val="000000"/>
        <w:sz w:val="22"/>
        <w:szCs w:val="22"/>
      </w:rPr>
    </w:lvl>
  </w:abstractNum>
  <w:abstractNum w:abstractNumId="3">
    <w:nsid w:val="00000004"/>
    <w:multiLevelType w:val="singleLevel"/>
    <w:tmpl w:val="16065888"/>
    <w:name w:val="WW8Num4"/>
    <w:lvl w:ilvl="0">
      <w:start w:val="1"/>
      <w:numFmt w:val="decimal"/>
      <w:lvlText w:val="%1."/>
      <w:lvlJc w:val="left"/>
      <w:pPr>
        <w:tabs>
          <w:tab w:val="num" w:pos="340"/>
        </w:tabs>
        <w:ind w:left="340" w:hanging="340"/>
      </w:pPr>
      <w:rPr>
        <w:rFonts w:ascii="Arial" w:hAnsi="Arial" w:cs="Arial" w:hint="default"/>
        <w:b w:val="0"/>
        <w:color w:val="000000"/>
        <w:sz w:val="22"/>
        <w:szCs w:val="22"/>
      </w:rPr>
    </w:lvl>
  </w:abstractNum>
  <w:abstractNum w:abstractNumId="4">
    <w:nsid w:val="00000005"/>
    <w:multiLevelType w:val="multilevel"/>
    <w:tmpl w:val="00000005"/>
    <w:name w:val="WW8Num5"/>
    <w:lvl w:ilvl="0">
      <w:start w:val="1"/>
      <w:numFmt w:val="decimal"/>
      <w:lvlText w:val="%1."/>
      <w:lvlJc w:val="left"/>
      <w:pPr>
        <w:tabs>
          <w:tab w:val="num" w:pos="340"/>
        </w:tabs>
        <w:ind w:left="340" w:hanging="340"/>
      </w:pPr>
      <w:rPr>
        <w:rFonts w:ascii="Arial" w:hAnsi="Arial" w:cs="Arial"/>
        <w:b w:val="0"/>
        <w:i w:val="0"/>
        <w:color w:val="000000"/>
        <w:spacing w:val="-2"/>
        <w:sz w:val="22"/>
        <w:szCs w:val="22"/>
      </w:rPr>
    </w:lvl>
    <w:lvl w:ilvl="1">
      <w:start w:val="1"/>
      <w:numFmt w:val="decimal"/>
      <w:lvlText w:val="%2."/>
      <w:lvlJc w:val="left"/>
      <w:pPr>
        <w:tabs>
          <w:tab w:val="num" w:pos="340"/>
        </w:tabs>
        <w:ind w:left="340" w:hanging="340"/>
      </w:pPr>
      <w:rPr>
        <w:rFonts w:ascii="Arial" w:hAnsi="Arial" w:cs="Arial"/>
        <w:b w:val="0"/>
        <w:i w:val="0"/>
        <w:color w:val="000000"/>
        <w:spacing w:val="-2"/>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6"/>
    <w:multiLevelType w:val="multilevel"/>
    <w:tmpl w:val="00000006"/>
    <w:name w:val="WW8Num8"/>
    <w:lvl w:ilvl="0">
      <w:start w:val="3"/>
      <w:numFmt w:val="decimal"/>
      <w:lvlText w:val="%1."/>
      <w:lvlJc w:val="left"/>
      <w:pPr>
        <w:tabs>
          <w:tab w:val="num" w:pos="340"/>
        </w:tabs>
        <w:ind w:left="340" w:hanging="340"/>
      </w:pPr>
      <w:rPr>
        <w:rFonts w:cs="Times New Roman"/>
      </w:rPr>
    </w:lvl>
    <w:lvl w:ilvl="1">
      <w:start w:val="3"/>
      <w:numFmt w:val="decimal"/>
      <w:lvlText w:val="%1.%2"/>
      <w:lvlJc w:val="left"/>
      <w:pPr>
        <w:tabs>
          <w:tab w:val="num" w:pos="0"/>
        </w:tabs>
        <w:ind w:left="700" w:hanging="360"/>
      </w:pPr>
      <w:rPr>
        <w:rFonts w:hint="default"/>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1740" w:hanging="720"/>
      </w:pPr>
      <w:rPr>
        <w:rFonts w:hint="default"/>
      </w:rPr>
    </w:lvl>
    <w:lvl w:ilvl="4">
      <w:start w:val="1"/>
      <w:numFmt w:val="decimal"/>
      <w:lvlText w:val="%1.%2.%3.%4.%5"/>
      <w:lvlJc w:val="left"/>
      <w:pPr>
        <w:tabs>
          <w:tab w:val="num" w:pos="0"/>
        </w:tabs>
        <w:ind w:left="2440" w:hanging="1080"/>
      </w:pPr>
      <w:rPr>
        <w:rFonts w:hint="default"/>
      </w:rPr>
    </w:lvl>
    <w:lvl w:ilvl="5">
      <w:start w:val="1"/>
      <w:numFmt w:val="decimal"/>
      <w:lvlText w:val="%1.%2.%3.%4.%5.%6"/>
      <w:lvlJc w:val="left"/>
      <w:pPr>
        <w:tabs>
          <w:tab w:val="num" w:pos="0"/>
        </w:tabs>
        <w:ind w:left="2780" w:hanging="1080"/>
      </w:pPr>
      <w:rPr>
        <w:rFonts w:hint="default"/>
      </w:rPr>
    </w:lvl>
    <w:lvl w:ilvl="6">
      <w:start w:val="1"/>
      <w:numFmt w:val="decimal"/>
      <w:lvlText w:val="%1.%2.%3.%4.%5.%6.%7"/>
      <w:lvlJc w:val="left"/>
      <w:pPr>
        <w:tabs>
          <w:tab w:val="num" w:pos="0"/>
        </w:tabs>
        <w:ind w:left="3480" w:hanging="1440"/>
      </w:pPr>
      <w:rPr>
        <w:rFonts w:hint="default"/>
      </w:rPr>
    </w:lvl>
    <w:lvl w:ilvl="7">
      <w:start w:val="1"/>
      <w:numFmt w:val="decimal"/>
      <w:lvlText w:val="%1.%2.%3.%4.%5.%6.%7.%8"/>
      <w:lvlJc w:val="left"/>
      <w:pPr>
        <w:tabs>
          <w:tab w:val="num" w:pos="0"/>
        </w:tabs>
        <w:ind w:left="3820" w:hanging="1440"/>
      </w:pPr>
      <w:rPr>
        <w:rFonts w:hint="default"/>
      </w:rPr>
    </w:lvl>
    <w:lvl w:ilvl="8">
      <w:start w:val="1"/>
      <w:numFmt w:val="decimal"/>
      <w:lvlText w:val="%1.%2.%3.%4.%5.%6.%7.%8.%9"/>
      <w:lvlJc w:val="left"/>
      <w:pPr>
        <w:tabs>
          <w:tab w:val="num" w:pos="0"/>
        </w:tabs>
        <w:ind w:left="4520" w:hanging="1800"/>
      </w:pPr>
      <w:rPr>
        <w:rFonts w:hint="default"/>
      </w:rPr>
    </w:lvl>
  </w:abstractNum>
  <w:abstractNum w:abstractNumId="6">
    <w:nsid w:val="00000007"/>
    <w:multiLevelType w:val="singleLevel"/>
    <w:tmpl w:val="00000007"/>
    <w:name w:val="WW8Num9"/>
    <w:lvl w:ilvl="0">
      <w:start w:val="1"/>
      <w:numFmt w:val="decimal"/>
      <w:lvlText w:val="%1."/>
      <w:lvlJc w:val="left"/>
      <w:pPr>
        <w:tabs>
          <w:tab w:val="num" w:pos="340"/>
        </w:tabs>
        <w:ind w:left="340" w:hanging="340"/>
      </w:pPr>
      <w:rPr>
        <w:rFonts w:ascii="Arial" w:hAnsi="Arial" w:cs="Arial"/>
        <w:b w:val="0"/>
        <w:i w:val="0"/>
        <w:color w:val="000000"/>
        <w:kern w:val="1"/>
        <w:sz w:val="22"/>
        <w:szCs w:val="22"/>
        <w:lang w:eastAsia="cs-CZ"/>
      </w:rPr>
    </w:lvl>
  </w:abstractNum>
  <w:abstractNum w:abstractNumId="7">
    <w:nsid w:val="00000008"/>
    <w:multiLevelType w:val="multilevel"/>
    <w:tmpl w:val="00000008"/>
    <w:name w:val="WW8Num10"/>
    <w:lvl w:ilvl="0">
      <w:start w:val="1"/>
      <w:numFmt w:val="decimal"/>
      <w:lvlText w:val="%1."/>
      <w:lvlJc w:val="left"/>
      <w:pPr>
        <w:tabs>
          <w:tab w:val="num" w:pos="340"/>
        </w:tabs>
        <w:ind w:left="340" w:hanging="340"/>
      </w:pPr>
      <w:rPr>
        <w:rFonts w:ascii="Arial" w:eastAsia="Arial" w:hAnsi="Arial" w:cs="Times New Roman"/>
        <w:b w:val="0"/>
        <w:bCs/>
        <w:color w:val="000000"/>
        <w:sz w:val="22"/>
        <w:szCs w:val="22"/>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0000009"/>
    <w:multiLevelType w:val="multilevel"/>
    <w:tmpl w:val="00000009"/>
    <w:name w:val="WW8Num11"/>
    <w:lvl w:ilvl="0">
      <w:start w:val="1"/>
      <w:numFmt w:val="decimal"/>
      <w:lvlText w:val="%1."/>
      <w:lvlJc w:val="left"/>
      <w:pPr>
        <w:tabs>
          <w:tab w:val="num" w:pos="340"/>
        </w:tabs>
        <w:ind w:left="340" w:hanging="340"/>
      </w:pPr>
      <w:rPr>
        <w:rFonts w:ascii="Arial" w:hAnsi="Arial" w:cs="Times New Roman"/>
        <w:color w:val="000000"/>
        <w:sz w:val="22"/>
        <w:szCs w:val="22"/>
      </w:rPr>
    </w:lvl>
    <w:lvl w:ilvl="1">
      <w:start w:val="4"/>
      <w:numFmt w:val="decimal"/>
      <w:lvlText w:val="%1.%2."/>
      <w:lvlJc w:val="left"/>
      <w:pPr>
        <w:tabs>
          <w:tab w:val="num" w:pos="0"/>
        </w:tabs>
        <w:ind w:left="1060" w:hanging="720"/>
      </w:pPr>
      <w:rPr>
        <w:rFonts w:hint="default"/>
      </w:rPr>
    </w:lvl>
    <w:lvl w:ilvl="2">
      <w:start w:val="1"/>
      <w:numFmt w:val="decimal"/>
      <w:lvlText w:val="%1.%2.%3."/>
      <w:lvlJc w:val="left"/>
      <w:pPr>
        <w:tabs>
          <w:tab w:val="num" w:pos="0"/>
        </w:tabs>
        <w:ind w:left="1400" w:hanging="720"/>
      </w:pPr>
      <w:rPr>
        <w:rFonts w:hint="default"/>
      </w:rPr>
    </w:lvl>
    <w:lvl w:ilvl="3">
      <w:start w:val="1"/>
      <w:numFmt w:val="decimal"/>
      <w:lvlText w:val="%1.%2.%3.%4."/>
      <w:lvlJc w:val="left"/>
      <w:pPr>
        <w:tabs>
          <w:tab w:val="num" w:pos="0"/>
        </w:tabs>
        <w:ind w:left="2100" w:hanging="1080"/>
      </w:pPr>
      <w:rPr>
        <w:rFonts w:hint="default"/>
      </w:rPr>
    </w:lvl>
    <w:lvl w:ilvl="4">
      <w:start w:val="1"/>
      <w:numFmt w:val="decimal"/>
      <w:lvlText w:val="%1.%2.%3.%4.%5."/>
      <w:lvlJc w:val="left"/>
      <w:pPr>
        <w:tabs>
          <w:tab w:val="num" w:pos="0"/>
        </w:tabs>
        <w:ind w:left="2440" w:hanging="1080"/>
      </w:pPr>
      <w:rPr>
        <w:rFonts w:hint="default"/>
      </w:rPr>
    </w:lvl>
    <w:lvl w:ilvl="5">
      <w:start w:val="1"/>
      <w:numFmt w:val="decimal"/>
      <w:lvlText w:val="%1.%2.%3.%4.%5.%6."/>
      <w:lvlJc w:val="left"/>
      <w:pPr>
        <w:tabs>
          <w:tab w:val="num" w:pos="0"/>
        </w:tabs>
        <w:ind w:left="3140" w:hanging="1440"/>
      </w:pPr>
      <w:rPr>
        <w:rFonts w:hint="default"/>
      </w:rPr>
    </w:lvl>
    <w:lvl w:ilvl="6">
      <w:start w:val="1"/>
      <w:numFmt w:val="decimal"/>
      <w:lvlText w:val="%1.%2.%3.%4.%5.%6.%7."/>
      <w:lvlJc w:val="left"/>
      <w:pPr>
        <w:tabs>
          <w:tab w:val="num" w:pos="0"/>
        </w:tabs>
        <w:ind w:left="3480" w:hanging="1440"/>
      </w:pPr>
      <w:rPr>
        <w:rFonts w:hint="default"/>
      </w:rPr>
    </w:lvl>
    <w:lvl w:ilvl="7">
      <w:start w:val="1"/>
      <w:numFmt w:val="decimal"/>
      <w:lvlText w:val="%1.%2.%3.%4.%5.%6.%7.%8."/>
      <w:lvlJc w:val="left"/>
      <w:pPr>
        <w:tabs>
          <w:tab w:val="num" w:pos="0"/>
        </w:tabs>
        <w:ind w:left="4180" w:hanging="1800"/>
      </w:pPr>
      <w:rPr>
        <w:rFonts w:hint="default"/>
      </w:rPr>
    </w:lvl>
    <w:lvl w:ilvl="8">
      <w:start w:val="1"/>
      <w:numFmt w:val="decimal"/>
      <w:lvlText w:val="%1.%2.%3.%4.%5.%6.%7.%8.%9."/>
      <w:lvlJc w:val="left"/>
      <w:pPr>
        <w:tabs>
          <w:tab w:val="num" w:pos="0"/>
        </w:tabs>
        <w:ind w:left="4520" w:hanging="1800"/>
      </w:pPr>
      <w:rPr>
        <w:rFonts w:hint="default"/>
      </w:rPr>
    </w:lvl>
  </w:abstractNum>
  <w:abstractNum w:abstractNumId="9">
    <w:nsid w:val="0000000A"/>
    <w:multiLevelType w:val="multilevel"/>
    <w:tmpl w:val="43CEB8A8"/>
    <w:name w:val="WW8Num12"/>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pStyle w:val="Normlnweb"/>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10">
    <w:nsid w:val="0000000B"/>
    <w:multiLevelType w:val="multilevel"/>
    <w:tmpl w:val="0000000B"/>
    <w:name w:val="WW8Num13"/>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1.%2"/>
      <w:lvlJc w:val="left"/>
      <w:pPr>
        <w:tabs>
          <w:tab w:val="num" w:pos="0"/>
        </w:tabs>
        <w:ind w:left="1420" w:hanging="360"/>
      </w:pPr>
      <w:rPr>
        <w:rFonts w:ascii="Arial" w:hAnsi="Arial" w:cs="Arial" w:hint="default"/>
        <w:color w:val="000000"/>
        <w:sz w:val="22"/>
        <w:szCs w:val="22"/>
      </w:rPr>
    </w:lvl>
    <w:lvl w:ilvl="2">
      <w:start w:val="1"/>
      <w:numFmt w:val="decimal"/>
      <w:lvlText w:val="%1.%2.%3"/>
      <w:lvlJc w:val="left"/>
      <w:pPr>
        <w:tabs>
          <w:tab w:val="num" w:pos="0"/>
        </w:tabs>
        <w:ind w:left="2840" w:hanging="720"/>
      </w:pPr>
      <w:rPr>
        <w:rFonts w:hint="default"/>
      </w:rPr>
    </w:lvl>
    <w:lvl w:ilvl="3">
      <w:start w:val="1"/>
      <w:numFmt w:val="decimal"/>
      <w:lvlText w:val="%1.%2.%3.%4"/>
      <w:lvlJc w:val="left"/>
      <w:pPr>
        <w:tabs>
          <w:tab w:val="num" w:pos="0"/>
        </w:tabs>
        <w:ind w:left="3900" w:hanging="720"/>
      </w:pPr>
      <w:rPr>
        <w:rFonts w:hint="default"/>
      </w:rPr>
    </w:lvl>
    <w:lvl w:ilvl="4">
      <w:start w:val="1"/>
      <w:numFmt w:val="decimal"/>
      <w:lvlText w:val="%1.%2.%3.%4.%5"/>
      <w:lvlJc w:val="left"/>
      <w:pPr>
        <w:tabs>
          <w:tab w:val="num" w:pos="0"/>
        </w:tabs>
        <w:ind w:left="5320" w:hanging="1080"/>
      </w:pPr>
      <w:rPr>
        <w:rFonts w:hint="default"/>
      </w:rPr>
    </w:lvl>
    <w:lvl w:ilvl="5">
      <w:start w:val="1"/>
      <w:numFmt w:val="decimal"/>
      <w:lvlText w:val="%1.%2.%3.%4.%5.%6"/>
      <w:lvlJc w:val="left"/>
      <w:pPr>
        <w:tabs>
          <w:tab w:val="num" w:pos="0"/>
        </w:tabs>
        <w:ind w:left="6380" w:hanging="1080"/>
      </w:pPr>
      <w:rPr>
        <w:rFonts w:hint="default"/>
      </w:rPr>
    </w:lvl>
    <w:lvl w:ilvl="6">
      <w:start w:val="1"/>
      <w:numFmt w:val="decimal"/>
      <w:lvlText w:val="%1.%2.%3.%4.%5.%6.%7"/>
      <w:lvlJc w:val="left"/>
      <w:pPr>
        <w:tabs>
          <w:tab w:val="num" w:pos="0"/>
        </w:tabs>
        <w:ind w:left="7800" w:hanging="1440"/>
      </w:pPr>
      <w:rPr>
        <w:rFonts w:hint="default"/>
      </w:rPr>
    </w:lvl>
    <w:lvl w:ilvl="7">
      <w:start w:val="1"/>
      <w:numFmt w:val="decimal"/>
      <w:lvlText w:val="%1.%2.%3.%4.%5.%6.%7.%8"/>
      <w:lvlJc w:val="left"/>
      <w:pPr>
        <w:tabs>
          <w:tab w:val="num" w:pos="0"/>
        </w:tabs>
        <w:ind w:left="8860" w:hanging="1440"/>
      </w:pPr>
      <w:rPr>
        <w:rFonts w:hint="default"/>
      </w:rPr>
    </w:lvl>
    <w:lvl w:ilvl="8">
      <w:start w:val="1"/>
      <w:numFmt w:val="decimal"/>
      <w:lvlText w:val="%1.%2.%3.%4.%5.%6.%7.%8.%9"/>
      <w:lvlJc w:val="left"/>
      <w:pPr>
        <w:tabs>
          <w:tab w:val="num" w:pos="0"/>
        </w:tabs>
        <w:ind w:left="10280" w:hanging="1800"/>
      </w:pPr>
      <w:rPr>
        <w:rFonts w:hint="default"/>
      </w:rPr>
    </w:lvl>
  </w:abstractNum>
  <w:abstractNum w:abstractNumId="11">
    <w:nsid w:val="0000000C"/>
    <w:multiLevelType w:val="multilevel"/>
    <w:tmpl w:val="0000000C"/>
    <w:name w:val="WW8Num14"/>
    <w:lvl w:ilvl="0">
      <w:start w:val="1"/>
      <w:numFmt w:val="decimal"/>
      <w:lvlText w:val="%1."/>
      <w:lvlJc w:val="left"/>
      <w:pPr>
        <w:tabs>
          <w:tab w:val="num" w:pos="340"/>
        </w:tabs>
        <w:ind w:left="340" w:hanging="340"/>
      </w:pPr>
      <w:rPr>
        <w:rFonts w:ascii="Arial" w:hAnsi="Arial" w:cs="Arial"/>
        <w:b w:val="0"/>
        <w:i w:val="0"/>
        <w:color w:val="000000"/>
        <w:sz w:val="22"/>
        <w:szCs w:val="22"/>
      </w:rPr>
    </w:lvl>
    <w:lvl w:ilvl="1">
      <w:start w:val="7"/>
      <w:numFmt w:val="decimal"/>
      <w:lvlText w:val="%2."/>
      <w:lvlJc w:val="left"/>
      <w:pPr>
        <w:tabs>
          <w:tab w:val="num" w:pos="340"/>
        </w:tabs>
        <w:ind w:left="340" w:hanging="340"/>
      </w:pPr>
      <w:rPr>
        <w:rFonts w:ascii="Arial" w:hAnsi="Arial" w:cs="Arial"/>
        <w:b w:val="0"/>
        <w:i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12">
    <w:nsid w:val="0000000D"/>
    <w:multiLevelType w:val="multilevel"/>
    <w:tmpl w:val="0000000D"/>
    <w:name w:val="WW8Num17"/>
    <w:lvl w:ilvl="0">
      <w:start w:val="3"/>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13">
    <w:nsid w:val="0000000E"/>
    <w:multiLevelType w:val="singleLevel"/>
    <w:tmpl w:val="0000000E"/>
    <w:name w:val="WW8Num18"/>
    <w:lvl w:ilvl="0">
      <w:start w:val="1"/>
      <w:numFmt w:val="decimal"/>
      <w:lvlText w:val="%1."/>
      <w:lvlJc w:val="left"/>
      <w:pPr>
        <w:tabs>
          <w:tab w:val="num" w:pos="340"/>
        </w:tabs>
        <w:ind w:left="340" w:hanging="340"/>
      </w:pPr>
      <w:rPr>
        <w:rFonts w:ascii="Arial" w:hAnsi="Arial" w:cs="Times New Roman"/>
        <w:color w:val="000000"/>
        <w:sz w:val="22"/>
        <w:szCs w:val="22"/>
      </w:rPr>
    </w:lvl>
  </w:abstractNum>
  <w:abstractNum w:abstractNumId="14">
    <w:nsid w:val="0000000F"/>
    <w:multiLevelType w:val="singleLevel"/>
    <w:tmpl w:val="0000000F"/>
    <w:name w:val="WW8Num19"/>
    <w:lvl w:ilvl="0">
      <w:start w:val="1"/>
      <w:numFmt w:val="lowerLetter"/>
      <w:lvlText w:val="%1)"/>
      <w:lvlJc w:val="left"/>
      <w:pPr>
        <w:tabs>
          <w:tab w:val="num" w:pos="0"/>
        </w:tabs>
        <w:ind w:left="720" w:hanging="360"/>
      </w:pPr>
      <w:rPr>
        <w:rFonts w:ascii="Helvetica" w:hAnsi="Helvetica" w:cs="Helvetica"/>
        <w:b w:val="0"/>
        <w:color w:val="333333"/>
        <w:sz w:val="23"/>
        <w:szCs w:val="23"/>
      </w:rPr>
    </w:lvl>
  </w:abstractNum>
  <w:abstractNum w:abstractNumId="15">
    <w:nsid w:val="00000010"/>
    <w:multiLevelType w:val="singleLevel"/>
    <w:tmpl w:val="00000010"/>
    <w:name w:val="WW8Num20"/>
    <w:lvl w:ilvl="0">
      <w:start w:val="1"/>
      <w:numFmt w:val="lowerLetter"/>
      <w:lvlText w:val="%1)"/>
      <w:lvlJc w:val="left"/>
      <w:pPr>
        <w:tabs>
          <w:tab w:val="num" w:pos="0"/>
        </w:tabs>
        <w:ind w:left="720" w:hanging="360"/>
      </w:pPr>
      <w:rPr>
        <w:rFonts w:ascii="Arial" w:hAnsi="Arial" w:cs="Arial"/>
        <w:b w:val="0"/>
        <w:color w:val="000000"/>
        <w:sz w:val="22"/>
        <w:szCs w:val="22"/>
      </w:rPr>
    </w:lvl>
  </w:abstractNum>
  <w:abstractNum w:abstractNumId="16">
    <w:nsid w:val="00000011"/>
    <w:multiLevelType w:val="singleLevel"/>
    <w:tmpl w:val="F7EE1CF2"/>
    <w:name w:val="WW8Num21"/>
    <w:lvl w:ilvl="0">
      <w:start w:val="1"/>
      <w:numFmt w:val="lowerLetter"/>
      <w:lvlText w:val="%1)"/>
      <w:lvlJc w:val="left"/>
      <w:pPr>
        <w:tabs>
          <w:tab w:val="num" w:pos="0"/>
        </w:tabs>
        <w:ind w:left="720" w:hanging="360"/>
      </w:pPr>
      <w:rPr>
        <w:b w:val="0"/>
      </w:rPr>
    </w:lvl>
  </w:abstractNum>
  <w:abstractNum w:abstractNumId="17">
    <w:nsid w:val="00000012"/>
    <w:multiLevelType w:val="singleLevel"/>
    <w:tmpl w:val="00000012"/>
    <w:name w:val="WW8Num22"/>
    <w:lvl w:ilvl="0">
      <w:start w:val="1"/>
      <w:numFmt w:val="lowerLetter"/>
      <w:lvlText w:val="%1)"/>
      <w:lvlJc w:val="left"/>
      <w:pPr>
        <w:tabs>
          <w:tab w:val="num" w:pos="0"/>
        </w:tabs>
        <w:ind w:left="0" w:firstLine="0"/>
      </w:pPr>
      <w:rPr>
        <w:rFonts w:ascii="Arial" w:hAnsi="Arial" w:cs="Arial" w:hint="default"/>
        <w:color w:val="000000"/>
        <w:sz w:val="22"/>
        <w:szCs w:val="22"/>
      </w:rPr>
    </w:lvl>
  </w:abstractNum>
  <w:abstractNum w:abstractNumId="18">
    <w:nsid w:val="00000013"/>
    <w:multiLevelType w:val="singleLevel"/>
    <w:tmpl w:val="00000013"/>
    <w:name w:val="WW8Num23"/>
    <w:lvl w:ilvl="0">
      <w:start w:val="1"/>
      <w:numFmt w:val="lowerLetter"/>
      <w:lvlText w:val="%1)"/>
      <w:lvlJc w:val="left"/>
      <w:pPr>
        <w:tabs>
          <w:tab w:val="num" w:pos="0"/>
        </w:tabs>
        <w:ind w:left="720" w:hanging="360"/>
      </w:pPr>
    </w:lvl>
  </w:abstractNum>
  <w:abstractNum w:abstractNumId="19">
    <w:nsid w:val="00000014"/>
    <w:multiLevelType w:val="singleLevel"/>
    <w:tmpl w:val="00000014"/>
    <w:name w:val="WW8Num24"/>
    <w:lvl w:ilvl="0">
      <w:start w:val="1"/>
      <w:numFmt w:val="lowerLetter"/>
      <w:lvlText w:val="%1)"/>
      <w:lvlJc w:val="left"/>
      <w:pPr>
        <w:tabs>
          <w:tab w:val="num" w:pos="340"/>
        </w:tabs>
        <w:ind w:left="0" w:firstLine="0"/>
      </w:pPr>
      <w:rPr>
        <w:rFonts w:ascii="Arial" w:hAnsi="Arial" w:cs="Arial" w:hint="default"/>
        <w:b w:val="0"/>
        <w:sz w:val="22"/>
        <w:szCs w:val="22"/>
      </w:rPr>
    </w:lvl>
  </w:abstractNum>
  <w:abstractNum w:abstractNumId="20">
    <w:nsid w:val="00000015"/>
    <w:multiLevelType w:val="singleLevel"/>
    <w:tmpl w:val="00000015"/>
    <w:name w:val="WW8Num25"/>
    <w:lvl w:ilvl="0">
      <w:start w:val="1"/>
      <w:numFmt w:val="lowerLetter"/>
      <w:lvlText w:val="%1)"/>
      <w:lvlJc w:val="left"/>
      <w:pPr>
        <w:tabs>
          <w:tab w:val="num" w:pos="340"/>
        </w:tabs>
        <w:ind w:left="0" w:firstLine="0"/>
      </w:pPr>
      <w:rPr>
        <w:rFonts w:ascii="Arial" w:hAnsi="Arial" w:cs="Arial" w:hint="default"/>
        <w:b w:val="0"/>
        <w:sz w:val="22"/>
        <w:szCs w:val="22"/>
      </w:rPr>
    </w:lvl>
  </w:abstractNum>
  <w:abstractNum w:abstractNumId="21">
    <w:nsid w:val="00000016"/>
    <w:multiLevelType w:val="singleLevel"/>
    <w:tmpl w:val="00000016"/>
    <w:name w:val="WW8Num27"/>
    <w:lvl w:ilvl="0">
      <w:start w:val="1"/>
      <w:numFmt w:val="lowerLetter"/>
      <w:lvlText w:val="%1)"/>
      <w:lvlJc w:val="left"/>
      <w:pPr>
        <w:tabs>
          <w:tab w:val="num" w:pos="340"/>
        </w:tabs>
        <w:ind w:left="0" w:firstLine="0"/>
      </w:pPr>
      <w:rPr>
        <w:rFonts w:ascii="Arial" w:hAnsi="Arial" w:cs="Arial" w:hint="default"/>
        <w:color w:val="000000"/>
        <w:sz w:val="22"/>
        <w:szCs w:val="22"/>
      </w:rPr>
    </w:lvl>
  </w:abstractNum>
  <w:abstractNum w:abstractNumId="22">
    <w:nsid w:val="00000017"/>
    <w:multiLevelType w:val="singleLevel"/>
    <w:tmpl w:val="00000017"/>
    <w:name w:val="WW8Num28"/>
    <w:lvl w:ilvl="0">
      <w:start w:val="1"/>
      <w:numFmt w:val="lowerLetter"/>
      <w:lvlText w:val="%1)"/>
      <w:lvlJc w:val="left"/>
      <w:pPr>
        <w:tabs>
          <w:tab w:val="num" w:pos="0"/>
        </w:tabs>
        <w:ind w:left="720" w:hanging="360"/>
      </w:pPr>
      <w:rPr>
        <w:rFonts w:ascii="Arial" w:hAnsi="Arial" w:cs="Arial"/>
        <w:b w:val="0"/>
        <w:color w:val="000000"/>
        <w:sz w:val="22"/>
        <w:szCs w:val="22"/>
      </w:rPr>
    </w:lvl>
  </w:abstractNum>
  <w:abstractNum w:abstractNumId="23">
    <w:nsid w:val="00000018"/>
    <w:multiLevelType w:val="singleLevel"/>
    <w:tmpl w:val="00000018"/>
    <w:name w:val="WW8Num29"/>
    <w:lvl w:ilvl="0">
      <w:start w:val="1"/>
      <w:numFmt w:val="lowerLetter"/>
      <w:lvlText w:val="%1)"/>
      <w:lvlJc w:val="left"/>
      <w:pPr>
        <w:tabs>
          <w:tab w:val="num" w:pos="340"/>
        </w:tabs>
        <w:ind w:left="0" w:firstLine="0"/>
      </w:pPr>
      <w:rPr>
        <w:rFonts w:ascii="Arial" w:hAnsi="Arial" w:cs="Arial" w:hint="default"/>
        <w:b w:val="0"/>
        <w:sz w:val="22"/>
        <w:szCs w:val="22"/>
      </w:rPr>
    </w:lvl>
  </w:abstractNum>
  <w:abstractNum w:abstractNumId="24">
    <w:nsid w:val="00000019"/>
    <w:multiLevelType w:val="singleLevel"/>
    <w:tmpl w:val="00000019"/>
    <w:name w:val="WW8Num30"/>
    <w:lvl w:ilvl="0">
      <w:start w:val="1"/>
      <w:numFmt w:val="lowerLetter"/>
      <w:lvlText w:val="%1)"/>
      <w:lvlJc w:val="left"/>
      <w:pPr>
        <w:tabs>
          <w:tab w:val="num" w:pos="0"/>
        </w:tabs>
        <w:ind w:left="1080" w:hanging="360"/>
      </w:pPr>
    </w:lvl>
  </w:abstractNum>
  <w:abstractNum w:abstractNumId="25">
    <w:nsid w:val="0000001A"/>
    <w:multiLevelType w:val="singleLevel"/>
    <w:tmpl w:val="0000001A"/>
    <w:name w:val="WW8Num33"/>
    <w:lvl w:ilvl="0">
      <w:start w:val="1"/>
      <w:numFmt w:val="lowerLetter"/>
      <w:lvlText w:val="%1)"/>
      <w:lvlJc w:val="left"/>
      <w:pPr>
        <w:tabs>
          <w:tab w:val="num" w:pos="624"/>
        </w:tabs>
        <w:ind w:left="284" w:firstLine="0"/>
      </w:pPr>
      <w:rPr>
        <w:rFonts w:ascii="Arial" w:hAnsi="Arial" w:cs="Arial" w:hint="default"/>
        <w:b w:val="0"/>
        <w:sz w:val="22"/>
        <w:szCs w:val="22"/>
      </w:rPr>
    </w:lvl>
  </w:abstractNum>
  <w:abstractNum w:abstractNumId="26">
    <w:nsid w:val="0000001B"/>
    <w:multiLevelType w:val="singleLevel"/>
    <w:tmpl w:val="0000001B"/>
    <w:name w:val="WW8Num34"/>
    <w:lvl w:ilvl="0">
      <w:start w:val="1"/>
      <w:numFmt w:val="lowerLetter"/>
      <w:lvlText w:val="%1)"/>
      <w:lvlJc w:val="left"/>
      <w:pPr>
        <w:tabs>
          <w:tab w:val="num" w:pos="0"/>
        </w:tabs>
        <w:ind w:left="720" w:hanging="360"/>
      </w:pPr>
      <w:rPr>
        <w:rFonts w:ascii="Arial" w:hAnsi="Arial" w:cs="Arial"/>
        <w:color w:val="000000"/>
        <w:sz w:val="22"/>
        <w:szCs w:val="22"/>
      </w:rPr>
    </w:lvl>
  </w:abstractNum>
  <w:abstractNum w:abstractNumId="27">
    <w:nsid w:val="0000001C"/>
    <w:multiLevelType w:val="singleLevel"/>
    <w:tmpl w:val="0000001C"/>
    <w:name w:val="WW8Num36"/>
    <w:lvl w:ilvl="0">
      <w:start w:val="1"/>
      <w:numFmt w:val="lowerLetter"/>
      <w:lvlText w:val="%1)"/>
      <w:lvlJc w:val="left"/>
      <w:pPr>
        <w:tabs>
          <w:tab w:val="num" w:pos="0"/>
        </w:tabs>
        <w:ind w:left="720" w:hanging="360"/>
      </w:pPr>
      <w:rPr>
        <w:b w:val="0"/>
      </w:rPr>
    </w:lvl>
  </w:abstractNum>
  <w:abstractNum w:abstractNumId="28">
    <w:nsid w:val="0000001D"/>
    <w:multiLevelType w:val="singleLevel"/>
    <w:tmpl w:val="57024030"/>
    <w:name w:val="WW8Num37"/>
    <w:lvl w:ilvl="0">
      <w:start w:val="1"/>
      <w:numFmt w:val="lowerLetter"/>
      <w:lvlText w:val="%1)"/>
      <w:lvlJc w:val="left"/>
      <w:pPr>
        <w:tabs>
          <w:tab w:val="num" w:pos="0"/>
        </w:tabs>
        <w:ind w:left="1571" w:hanging="360"/>
      </w:pPr>
      <w:rPr>
        <w:rFonts w:ascii="Arial" w:hAnsi="Arial" w:cs="Arial"/>
        <w:b w:val="0"/>
        <w:color w:val="000000"/>
        <w:sz w:val="22"/>
        <w:szCs w:val="22"/>
      </w:rPr>
    </w:lvl>
  </w:abstractNum>
  <w:abstractNum w:abstractNumId="29">
    <w:nsid w:val="0000001E"/>
    <w:multiLevelType w:val="singleLevel"/>
    <w:tmpl w:val="0000001E"/>
    <w:name w:val="WW8Num38"/>
    <w:lvl w:ilvl="0">
      <w:start w:val="1"/>
      <w:numFmt w:val="upperRoman"/>
      <w:lvlText w:val="%1."/>
      <w:lvlJc w:val="left"/>
      <w:pPr>
        <w:tabs>
          <w:tab w:val="num" w:pos="0"/>
        </w:tabs>
        <w:ind w:left="1429" w:hanging="720"/>
      </w:pPr>
      <w:rPr>
        <w:rFonts w:hint="default"/>
      </w:rPr>
    </w:lvl>
  </w:abstractNum>
  <w:abstractNum w:abstractNumId="30">
    <w:nsid w:val="0000001F"/>
    <w:multiLevelType w:val="multilevel"/>
    <w:tmpl w:val="EC562252"/>
    <w:name w:val="WW8Num39"/>
    <w:lvl w:ilvl="0">
      <w:start w:val="4"/>
      <w:numFmt w:val="decimal"/>
      <w:lvlText w:val="%1."/>
      <w:lvlJc w:val="left"/>
      <w:pPr>
        <w:tabs>
          <w:tab w:val="num" w:pos="0"/>
        </w:tabs>
        <w:ind w:left="720" w:hanging="360"/>
      </w:pPr>
      <w:rPr>
        <w:rFonts w:ascii="Arial" w:hAnsi="Arial" w:cs="Arial" w:hint="default"/>
        <w:b w:val="0"/>
        <w:color w:val="auto"/>
        <w:sz w:val="22"/>
        <w:szCs w:val="22"/>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1">
    <w:nsid w:val="00000020"/>
    <w:multiLevelType w:val="singleLevel"/>
    <w:tmpl w:val="00000020"/>
    <w:name w:val="WW8Num43"/>
    <w:lvl w:ilvl="0">
      <w:start w:val="1"/>
      <w:numFmt w:val="lowerLetter"/>
      <w:lvlText w:val="%1)"/>
      <w:lvlJc w:val="left"/>
      <w:pPr>
        <w:tabs>
          <w:tab w:val="num" w:pos="0"/>
        </w:tabs>
        <w:ind w:left="1146" w:hanging="360"/>
      </w:pPr>
      <w:rPr>
        <w:rFonts w:ascii="Arial" w:hAnsi="Arial" w:cs="Arial"/>
        <w:color w:val="000000"/>
        <w:sz w:val="22"/>
        <w:szCs w:val="22"/>
      </w:rPr>
    </w:lvl>
  </w:abstractNum>
  <w:abstractNum w:abstractNumId="32">
    <w:nsid w:val="00000021"/>
    <w:multiLevelType w:val="singleLevel"/>
    <w:tmpl w:val="00000021"/>
    <w:name w:val="WW8Num45"/>
    <w:lvl w:ilvl="0">
      <w:start w:val="1"/>
      <w:numFmt w:val="lowerLetter"/>
      <w:lvlText w:val="%1)"/>
      <w:lvlJc w:val="left"/>
      <w:pPr>
        <w:tabs>
          <w:tab w:val="num" w:pos="0"/>
        </w:tabs>
        <w:ind w:left="720" w:hanging="360"/>
      </w:pPr>
      <w:rPr>
        <w:rFonts w:ascii="Arial" w:hAnsi="Arial" w:cs="Arial" w:hint="default"/>
        <w:color w:val="000000"/>
        <w:sz w:val="22"/>
        <w:szCs w:val="22"/>
      </w:rPr>
    </w:lvl>
  </w:abstractNum>
  <w:abstractNum w:abstractNumId="33">
    <w:nsid w:val="00000022"/>
    <w:multiLevelType w:val="multilevel"/>
    <w:tmpl w:val="00000022"/>
    <w:name w:val="WW8Num4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572" w:hanging="720"/>
      </w:pPr>
      <w:rPr>
        <w:rFonts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34">
    <w:nsid w:val="01B363A9"/>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35">
    <w:nsid w:val="0DAC2D4C"/>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36">
    <w:nsid w:val="10A24DB9"/>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37">
    <w:nsid w:val="2B80785C"/>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38">
    <w:nsid w:val="2D402BC2"/>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39">
    <w:nsid w:val="35C46846"/>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40">
    <w:nsid w:val="39355AAF"/>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41">
    <w:nsid w:val="54B206D3"/>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abstractNum w:abstractNumId="42">
    <w:nsid w:val="5F5340BF"/>
    <w:multiLevelType w:val="multilevel"/>
    <w:tmpl w:val="43CEB8A8"/>
    <w:lvl w:ilvl="0">
      <w:start w:val="1"/>
      <w:numFmt w:val="decimal"/>
      <w:lvlText w:val="%1."/>
      <w:lvlJc w:val="left"/>
      <w:pPr>
        <w:tabs>
          <w:tab w:val="num" w:pos="340"/>
        </w:tabs>
        <w:ind w:left="340" w:hanging="340"/>
      </w:pPr>
      <w:rPr>
        <w:rFonts w:ascii="Arial" w:hAnsi="Arial" w:cs="Times New Roman"/>
        <w:color w:val="000000"/>
        <w:sz w:val="22"/>
        <w:szCs w:val="22"/>
      </w:rPr>
    </w:lvl>
    <w:lvl w:ilvl="1">
      <w:start w:val="1"/>
      <w:numFmt w:val="decimal"/>
      <w:lvlText w:val="%2."/>
      <w:lvlJc w:val="left"/>
      <w:pPr>
        <w:tabs>
          <w:tab w:val="num" w:pos="340"/>
        </w:tabs>
        <w:ind w:left="340" w:hanging="340"/>
      </w:pPr>
      <w:rPr>
        <w:rFonts w:ascii="Arial" w:hAnsi="Arial" w:cs="Arial" w:hint="default"/>
        <w:b w:val="0"/>
        <w:color w:val="000000"/>
        <w:sz w:val="22"/>
        <w:szCs w:val="22"/>
      </w:rPr>
    </w:lvl>
    <w:lvl w:ilvl="2">
      <w:start w:val="1"/>
      <w:numFmt w:val="lowerRoman"/>
      <w:lvlText w:val="%3."/>
      <w:lvlJc w:val="right"/>
      <w:pPr>
        <w:tabs>
          <w:tab w:val="num" w:pos="2160"/>
        </w:tabs>
        <w:ind w:left="2160" w:hanging="180"/>
      </w:pPr>
      <w:rPr>
        <w:rFonts w:ascii="Arial" w:hAnsi="Arial" w:cs="Times New Roman"/>
        <w:color w:val="000000"/>
        <w:sz w:val="22"/>
        <w:szCs w:val="22"/>
      </w:rPr>
    </w:lvl>
    <w:lvl w:ilvl="3">
      <w:start w:val="1"/>
      <w:numFmt w:val="decimal"/>
      <w:lvlText w:val="%4."/>
      <w:lvlJc w:val="left"/>
      <w:pPr>
        <w:tabs>
          <w:tab w:val="num" w:pos="2880"/>
        </w:tabs>
        <w:ind w:left="2880" w:hanging="360"/>
      </w:pPr>
      <w:rPr>
        <w:rFonts w:ascii="Arial" w:hAnsi="Arial" w:cs="Times New Roman"/>
        <w:color w:val="000000"/>
        <w:sz w:val="22"/>
        <w:szCs w:val="22"/>
      </w:rPr>
    </w:lvl>
    <w:lvl w:ilvl="4">
      <w:start w:val="1"/>
      <w:numFmt w:val="lowerLetter"/>
      <w:lvlText w:val="%5."/>
      <w:lvlJc w:val="left"/>
      <w:pPr>
        <w:tabs>
          <w:tab w:val="num" w:pos="3600"/>
        </w:tabs>
        <w:ind w:left="3600" w:hanging="360"/>
      </w:pPr>
      <w:rPr>
        <w:rFonts w:ascii="Arial" w:hAnsi="Arial" w:cs="Times New Roman"/>
        <w:color w:val="000000"/>
        <w:sz w:val="22"/>
        <w:szCs w:val="22"/>
      </w:rPr>
    </w:lvl>
    <w:lvl w:ilvl="5">
      <w:start w:val="1"/>
      <w:numFmt w:val="lowerRoman"/>
      <w:lvlText w:val="%6."/>
      <w:lvlJc w:val="right"/>
      <w:pPr>
        <w:tabs>
          <w:tab w:val="num" w:pos="4320"/>
        </w:tabs>
        <w:ind w:left="4320" w:hanging="180"/>
      </w:pPr>
      <w:rPr>
        <w:rFonts w:ascii="Arial" w:hAnsi="Arial" w:cs="Times New Roman"/>
        <w:color w:val="000000"/>
        <w:sz w:val="22"/>
        <w:szCs w:val="22"/>
      </w:rPr>
    </w:lvl>
    <w:lvl w:ilvl="6">
      <w:start w:val="1"/>
      <w:numFmt w:val="decimal"/>
      <w:lvlText w:val="%7."/>
      <w:lvlJc w:val="left"/>
      <w:pPr>
        <w:tabs>
          <w:tab w:val="num" w:pos="5040"/>
        </w:tabs>
        <w:ind w:left="5040" w:hanging="360"/>
      </w:pPr>
      <w:rPr>
        <w:rFonts w:ascii="Arial" w:hAnsi="Arial" w:cs="Times New Roman"/>
        <w:color w:val="000000"/>
        <w:sz w:val="22"/>
        <w:szCs w:val="22"/>
      </w:rPr>
    </w:lvl>
    <w:lvl w:ilvl="7">
      <w:start w:val="1"/>
      <w:numFmt w:val="lowerLetter"/>
      <w:lvlText w:val="%8."/>
      <w:lvlJc w:val="left"/>
      <w:pPr>
        <w:tabs>
          <w:tab w:val="num" w:pos="5760"/>
        </w:tabs>
        <w:ind w:left="5760" w:hanging="360"/>
      </w:pPr>
      <w:rPr>
        <w:rFonts w:ascii="Arial" w:hAnsi="Arial" w:cs="Times New Roman"/>
        <w:color w:val="000000"/>
        <w:sz w:val="22"/>
        <w:szCs w:val="22"/>
      </w:rPr>
    </w:lvl>
    <w:lvl w:ilvl="8">
      <w:start w:val="1"/>
      <w:numFmt w:val="lowerRoman"/>
      <w:lvlText w:val="%9."/>
      <w:lvlJc w:val="right"/>
      <w:pPr>
        <w:tabs>
          <w:tab w:val="num" w:pos="6480"/>
        </w:tabs>
        <w:ind w:left="6480" w:hanging="180"/>
      </w:pPr>
      <w:rPr>
        <w:rFonts w:ascii="Arial" w:hAnsi="Arial" w:cs="Times New Roman"/>
        <w:color w:val="00000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2"/>
  </w:num>
  <w:num w:numId="38">
    <w:abstractNumId w:val="38"/>
  </w:num>
  <w:num w:numId="39">
    <w:abstractNumId w:val="35"/>
  </w:num>
  <w:num w:numId="40">
    <w:abstractNumId w:val="34"/>
  </w:num>
  <w:num w:numId="41">
    <w:abstractNumId w:val="39"/>
  </w:num>
  <w:num w:numId="42">
    <w:abstractNumId w:val="36"/>
  </w:num>
  <w:num w:numId="43">
    <w:abstractNumId w:val="4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4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2"/>
    <w:rsid w:val="00131002"/>
    <w:rsid w:val="00176771"/>
    <w:rsid w:val="001D4400"/>
    <w:rsid w:val="001E2E7A"/>
    <w:rsid w:val="00270C06"/>
    <w:rsid w:val="002832D1"/>
    <w:rsid w:val="00290AE1"/>
    <w:rsid w:val="002A650F"/>
    <w:rsid w:val="002F01D1"/>
    <w:rsid w:val="003759CE"/>
    <w:rsid w:val="003C5ED3"/>
    <w:rsid w:val="003D3950"/>
    <w:rsid w:val="003F4851"/>
    <w:rsid w:val="004059C9"/>
    <w:rsid w:val="00405B0F"/>
    <w:rsid w:val="00456827"/>
    <w:rsid w:val="00456E1B"/>
    <w:rsid w:val="004F4BDC"/>
    <w:rsid w:val="0050061F"/>
    <w:rsid w:val="005A2CF1"/>
    <w:rsid w:val="005D1AEA"/>
    <w:rsid w:val="005E462A"/>
    <w:rsid w:val="005F4DAC"/>
    <w:rsid w:val="006025F9"/>
    <w:rsid w:val="00631532"/>
    <w:rsid w:val="00643331"/>
    <w:rsid w:val="0067334B"/>
    <w:rsid w:val="00750CD4"/>
    <w:rsid w:val="007678AD"/>
    <w:rsid w:val="0077747E"/>
    <w:rsid w:val="007F4643"/>
    <w:rsid w:val="00851EC7"/>
    <w:rsid w:val="00860D66"/>
    <w:rsid w:val="0086543C"/>
    <w:rsid w:val="008A7932"/>
    <w:rsid w:val="00937CD7"/>
    <w:rsid w:val="00944F81"/>
    <w:rsid w:val="009E26EF"/>
    <w:rsid w:val="00A47812"/>
    <w:rsid w:val="00A547BD"/>
    <w:rsid w:val="00A87031"/>
    <w:rsid w:val="00AB1F17"/>
    <w:rsid w:val="00B61047"/>
    <w:rsid w:val="00B868DC"/>
    <w:rsid w:val="00BA65FF"/>
    <w:rsid w:val="00BE7F81"/>
    <w:rsid w:val="00C2590B"/>
    <w:rsid w:val="00C929A8"/>
    <w:rsid w:val="00CB14ED"/>
    <w:rsid w:val="00D20562"/>
    <w:rsid w:val="00D25F62"/>
    <w:rsid w:val="00D2760C"/>
    <w:rsid w:val="00DF5BA4"/>
    <w:rsid w:val="00E1672E"/>
    <w:rsid w:val="00E42FCB"/>
    <w:rsid w:val="00E620FF"/>
    <w:rsid w:val="00E70A87"/>
    <w:rsid w:val="00E84C42"/>
    <w:rsid w:val="00EA3CBB"/>
    <w:rsid w:val="00EB4048"/>
    <w:rsid w:val="00EE27A3"/>
    <w:rsid w:val="00EF5E82"/>
    <w:rsid w:val="00EF6ACB"/>
    <w:rsid w:val="00F34BFB"/>
    <w:rsid w:val="00F7438B"/>
    <w:rsid w:val="00F970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703F928-9836-4900-BC38-15255BF3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6827"/>
    <w:pPr>
      <w:suppressAutoHyphens/>
    </w:pPr>
    <w:rPr>
      <w:lang w:eastAsia="zh-CN"/>
    </w:rPr>
  </w:style>
  <w:style w:type="paragraph" w:styleId="Nadpis1">
    <w:name w:val="heading 1"/>
    <w:basedOn w:val="Normln"/>
    <w:next w:val="Normln"/>
    <w:qFormat/>
    <w:rsid w:val="00456827"/>
    <w:pPr>
      <w:keepNext/>
      <w:tabs>
        <w:tab w:val="left" w:pos="0"/>
      </w:tabs>
      <w:ind w:left="432" w:hanging="432"/>
      <w:outlineLvl w:val="0"/>
    </w:pPr>
    <w:rPr>
      <w:caps/>
      <w:sz w:val="24"/>
    </w:rPr>
  </w:style>
  <w:style w:type="paragraph" w:styleId="Nadpis2">
    <w:name w:val="heading 2"/>
    <w:basedOn w:val="Normln"/>
    <w:next w:val="Normln"/>
    <w:qFormat/>
    <w:rsid w:val="00456827"/>
    <w:pPr>
      <w:keepNext/>
      <w:tabs>
        <w:tab w:val="left" w:pos="0"/>
      </w:tabs>
      <w:ind w:left="576" w:firstLine="708"/>
      <w:outlineLvl w:val="1"/>
    </w:pPr>
    <w:rPr>
      <w:sz w:val="24"/>
    </w:rPr>
  </w:style>
  <w:style w:type="paragraph" w:styleId="Nadpis3">
    <w:name w:val="heading 3"/>
    <w:basedOn w:val="Normln"/>
    <w:next w:val="Normln"/>
    <w:qFormat/>
    <w:rsid w:val="00456827"/>
    <w:pPr>
      <w:keepNext/>
      <w:tabs>
        <w:tab w:val="left" w:pos="0"/>
      </w:tabs>
      <w:ind w:left="720" w:hanging="720"/>
      <w:jc w:val="center"/>
      <w:outlineLvl w:val="2"/>
    </w:pPr>
    <w:rPr>
      <w:b/>
      <w:sz w:val="24"/>
    </w:rPr>
  </w:style>
  <w:style w:type="paragraph" w:styleId="Nadpis4">
    <w:name w:val="heading 4"/>
    <w:basedOn w:val="Normln"/>
    <w:next w:val="Normln"/>
    <w:qFormat/>
    <w:rsid w:val="00456827"/>
    <w:pPr>
      <w:keepNext/>
      <w:tabs>
        <w:tab w:val="left" w:pos="0"/>
      </w:tabs>
      <w:ind w:left="340" w:hanging="864"/>
      <w:jc w:val="both"/>
      <w:outlineLvl w:val="3"/>
    </w:pPr>
    <w:rPr>
      <w:rFonts w:ascii="Arial" w:hAnsi="Arial" w:cs="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56827"/>
    <w:rPr>
      <w:rFonts w:cs="Times New Roman"/>
    </w:rPr>
  </w:style>
  <w:style w:type="character" w:customStyle="1" w:styleId="WW8Num2z0">
    <w:name w:val="WW8Num2z0"/>
    <w:rsid w:val="00456827"/>
    <w:rPr>
      <w:rFonts w:cs="Times New Roman"/>
    </w:rPr>
  </w:style>
  <w:style w:type="character" w:customStyle="1" w:styleId="WW8Num3z0">
    <w:name w:val="WW8Num3z0"/>
    <w:rsid w:val="00456827"/>
    <w:rPr>
      <w:rFonts w:ascii="Arial" w:eastAsia="Arial" w:hAnsi="Arial" w:cs="Times New Roman"/>
      <w:b w:val="0"/>
      <w:color w:val="000000"/>
      <w:sz w:val="22"/>
      <w:szCs w:val="22"/>
    </w:rPr>
  </w:style>
  <w:style w:type="character" w:customStyle="1" w:styleId="WW8Num4z0">
    <w:name w:val="WW8Num4z0"/>
    <w:rsid w:val="00456827"/>
    <w:rPr>
      <w:rFonts w:ascii="Arial" w:hAnsi="Arial" w:cs="Arial" w:hint="default"/>
      <w:color w:val="000000"/>
      <w:sz w:val="22"/>
      <w:szCs w:val="22"/>
    </w:rPr>
  </w:style>
  <w:style w:type="character" w:customStyle="1" w:styleId="WW8Num5z0">
    <w:name w:val="WW8Num5z0"/>
    <w:rsid w:val="00456827"/>
    <w:rPr>
      <w:rFonts w:ascii="Arial" w:hAnsi="Arial" w:cs="Arial"/>
      <w:b w:val="0"/>
      <w:i w:val="0"/>
      <w:color w:val="000000"/>
      <w:spacing w:val="-2"/>
      <w:sz w:val="22"/>
      <w:szCs w:val="22"/>
    </w:rPr>
  </w:style>
  <w:style w:type="character" w:customStyle="1" w:styleId="WW8Num5z2">
    <w:name w:val="WW8Num5z2"/>
    <w:rsid w:val="00456827"/>
    <w:rPr>
      <w:rFonts w:cs="Times New Roman"/>
    </w:rPr>
  </w:style>
  <w:style w:type="character" w:customStyle="1" w:styleId="WW8Num6z0">
    <w:name w:val="WW8Num6z0"/>
    <w:rsid w:val="00456827"/>
    <w:rPr>
      <w:rFonts w:cs="Times New Roman"/>
    </w:rPr>
  </w:style>
  <w:style w:type="character" w:customStyle="1" w:styleId="WW8Num6z3">
    <w:name w:val="WW8Num6z3"/>
    <w:rsid w:val="00456827"/>
    <w:rPr>
      <w:rFonts w:ascii="Calibri" w:hAnsi="Calibri" w:cs="Arial"/>
      <w:b/>
      <w:color w:val="000000"/>
      <w:sz w:val="22"/>
      <w:szCs w:val="22"/>
    </w:rPr>
  </w:style>
  <w:style w:type="character" w:customStyle="1" w:styleId="WW8Num7z0">
    <w:name w:val="WW8Num7z0"/>
    <w:rsid w:val="00456827"/>
    <w:rPr>
      <w:rFonts w:cs="Times New Roman"/>
    </w:rPr>
  </w:style>
  <w:style w:type="character" w:customStyle="1" w:styleId="WW8Num8z0">
    <w:name w:val="WW8Num8z0"/>
    <w:rsid w:val="00456827"/>
    <w:rPr>
      <w:rFonts w:cs="Times New Roman"/>
    </w:rPr>
  </w:style>
  <w:style w:type="character" w:customStyle="1" w:styleId="WW8Num8z1">
    <w:name w:val="WW8Num8z1"/>
    <w:rsid w:val="00456827"/>
    <w:rPr>
      <w:rFonts w:hint="default"/>
    </w:rPr>
  </w:style>
  <w:style w:type="character" w:customStyle="1" w:styleId="WW8Num9z0">
    <w:name w:val="WW8Num9z0"/>
    <w:rsid w:val="00456827"/>
    <w:rPr>
      <w:rFonts w:ascii="Arial" w:hAnsi="Arial" w:cs="Arial"/>
      <w:b w:val="0"/>
      <w:i w:val="0"/>
      <w:color w:val="000000"/>
      <w:kern w:val="1"/>
      <w:sz w:val="22"/>
      <w:szCs w:val="22"/>
      <w:lang w:eastAsia="cs-CZ"/>
    </w:rPr>
  </w:style>
  <w:style w:type="character" w:customStyle="1" w:styleId="WW8Num10z0">
    <w:name w:val="WW8Num10z0"/>
    <w:rsid w:val="00456827"/>
    <w:rPr>
      <w:rFonts w:ascii="Arial" w:eastAsia="Arial" w:hAnsi="Arial" w:cs="Times New Roman"/>
      <w:b w:val="0"/>
      <w:bCs/>
      <w:color w:val="000000"/>
      <w:sz w:val="22"/>
      <w:szCs w:val="22"/>
    </w:rPr>
  </w:style>
  <w:style w:type="character" w:customStyle="1" w:styleId="WW8Num10z1">
    <w:name w:val="WW8Num10z1"/>
    <w:rsid w:val="00456827"/>
    <w:rPr>
      <w:rFonts w:hint="default"/>
    </w:rPr>
  </w:style>
  <w:style w:type="character" w:customStyle="1" w:styleId="WW8Num11z0">
    <w:name w:val="WW8Num11z0"/>
    <w:rsid w:val="00456827"/>
    <w:rPr>
      <w:rFonts w:ascii="Arial" w:hAnsi="Arial" w:cs="Times New Roman"/>
      <w:color w:val="000000"/>
      <w:sz w:val="22"/>
      <w:szCs w:val="22"/>
    </w:rPr>
  </w:style>
  <w:style w:type="character" w:customStyle="1" w:styleId="WW8Num11z1">
    <w:name w:val="WW8Num11z1"/>
    <w:rsid w:val="00456827"/>
    <w:rPr>
      <w:rFonts w:hint="default"/>
    </w:rPr>
  </w:style>
  <w:style w:type="character" w:customStyle="1" w:styleId="WW8Num12z0">
    <w:name w:val="WW8Num12z0"/>
    <w:rsid w:val="00456827"/>
    <w:rPr>
      <w:rFonts w:ascii="Arial" w:hAnsi="Arial" w:cs="Times New Roman"/>
      <w:color w:val="000000"/>
      <w:sz w:val="22"/>
      <w:szCs w:val="22"/>
    </w:rPr>
  </w:style>
  <w:style w:type="character" w:customStyle="1" w:styleId="WW8Num12z1">
    <w:name w:val="WW8Num12z1"/>
    <w:rsid w:val="00456827"/>
    <w:rPr>
      <w:rFonts w:ascii="Arial" w:hAnsi="Arial" w:cs="Arial" w:hint="default"/>
      <w:b w:val="0"/>
      <w:color w:val="000000"/>
      <w:sz w:val="22"/>
      <w:szCs w:val="22"/>
    </w:rPr>
  </w:style>
  <w:style w:type="character" w:customStyle="1" w:styleId="WW8Num13z0">
    <w:name w:val="WW8Num13z0"/>
    <w:rsid w:val="00456827"/>
    <w:rPr>
      <w:rFonts w:ascii="Arial" w:hAnsi="Arial" w:cs="Times New Roman"/>
      <w:color w:val="000000"/>
      <w:sz w:val="22"/>
      <w:szCs w:val="22"/>
    </w:rPr>
  </w:style>
  <w:style w:type="character" w:customStyle="1" w:styleId="WW8Num13z1">
    <w:name w:val="WW8Num13z1"/>
    <w:rsid w:val="00456827"/>
    <w:rPr>
      <w:rFonts w:ascii="Arial" w:hAnsi="Arial" w:cs="Arial" w:hint="default"/>
      <w:color w:val="000000"/>
      <w:sz w:val="22"/>
      <w:szCs w:val="22"/>
    </w:rPr>
  </w:style>
  <w:style w:type="character" w:customStyle="1" w:styleId="WW8Num13z2">
    <w:name w:val="WW8Num13z2"/>
    <w:rsid w:val="00456827"/>
    <w:rPr>
      <w:rFonts w:hint="default"/>
    </w:rPr>
  </w:style>
  <w:style w:type="character" w:customStyle="1" w:styleId="WW8Num14z0">
    <w:name w:val="WW8Num14z0"/>
    <w:rsid w:val="00456827"/>
    <w:rPr>
      <w:rFonts w:ascii="Arial" w:hAnsi="Arial" w:cs="Arial"/>
      <w:b w:val="0"/>
      <w:i w:val="0"/>
      <w:color w:val="000000"/>
      <w:sz w:val="22"/>
      <w:szCs w:val="22"/>
    </w:rPr>
  </w:style>
  <w:style w:type="character" w:customStyle="1" w:styleId="WW8Num14z1">
    <w:name w:val="WW8Num14z1"/>
    <w:rsid w:val="00456827"/>
    <w:rPr>
      <w:rFonts w:ascii="Arial" w:hAnsi="Arial" w:cs="Arial"/>
      <w:b w:val="0"/>
      <w:i w:val="0"/>
      <w:color w:val="000000"/>
      <w:sz w:val="22"/>
      <w:szCs w:val="22"/>
    </w:rPr>
  </w:style>
  <w:style w:type="character" w:customStyle="1" w:styleId="WW8Num14z2">
    <w:name w:val="WW8Num14z2"/>
    <w:rsid w:val="00456827"/>
    <w:rPr>
      <w:rFonts w:ascii="Arial" w:hAnsi="Arial" w:cs="Times New Roman"/>
      <w:color w:val="000000"/>
      <w:sz w:val="22"/>
      <w:szCs w:val="22"/>
    </w:rPr>
  </w:style>
  <w:style w:type="character" w:customStyle="1" w:styleId="WW8Num15z0">
    <w:name w:val="WW8Num15z0"/>
    <w:rsid w:val="00456827"/>
    <w:rPr>
      <w:rFonts w:ascii="Arial" w:hAnsi="Arial" w:cs="Arial"/>
      <w:b w:val="0"/>
      <w:i w:val="0"/>
      <w:sz w:val="22"/>
    </w:rPr>
  </w:style>
  <w:style w:type="character" w:customStyle="1" w:styleId="WW8Num15z1">
    <w:name w:val="WW8Num15z1"/>
    <w:rsid w:val="00456827"/>
    <w:rPr>
      <w:rFonts w:ascii="Arial" w:hAnsi="Arial" w:cs="Arial" w:hint="default"/>
      <w:b w:val="0"/>
      <w:bCs/>
    </w:rPr>
  </w:style>
  <w:style w:type="character" w:customStyle="1" w:styleId="WW8Num15z2">
    <w:name w:val="WW8Num15z2"/>
    <w:rsid w:val="00456827"/>
    <w:rPr>
      <w:rFonts w:cs="Times New Roman"/>
    </w:rPr>
  </w:style>
  <w:style w:type="character" w:customStyle="1" w:styleId="WW8Num16z0">
    <w:name w:val="WW8Num16z0"/>
    <w:rsid w:val="00456827"/>
    <w:rPr>
      <w:rFonts w:ascii="Arial" w:hAnsi="Arial" w:cs="Times New Roman"/>
      <w:strike/>
      <w:color w:val="000000"/>
      <w:sz w:val="22"/>
      <w:szCs w:val="22"/>
    </w:rPr>
  </w:style>
  <w:style w:type="character" w:customStyle="1" w:styleId="WW8Num17z0">
    <w:name w:val="WW8Num17z0"/>
    <w:rsid w:val="00456827"/>
    <w:rPr>
      <w:rFonts w:ascii="Arial" w:hAnsi="Arial" w:cs="Times New Roman"/>
      <w:color w:val="000000"/>
      <w:sz w:val="22"/>
      <w:szCs w:val="22"/>
    </w:rPr>
  </w:style>
  <w:style w:type="character" w:customStyle="1" w:styleId="WW8Num17z1">
    <w:name w:val="WW8Num17z1"/>
    <w:rsid w:val="00456827"/>
    <w:rPr>
      <w:rFonts w:ascii="Arial" w:hAnsi="Arial" w:cs="Arial" w:hint="default"/>
    </w:rPr>
  </w:style>
  <w:style w:type="character" w:customStyle="1" w:styleId="WW8Num18z0">
    <w:name w:val="WW8Num18z0"/>
    <w:rsid w:val="00456827"/>
    <w:rPr>
      <w:rFonts w:ascii="Arial" w:hAnsi="Arial" w:cs="Times New Roman"/>
      <w:color w:val="000000"/>
      <w:sz w:val="22"/>
      <w:szCs w:val="22"/>
    </w:rPr>
  </w:style>
  <w:style w:type="character" w:customStyle="1" w:styleId="WW8Num19z0">
    <w:name w:val="WW8Num19z0"/>
    <w:rsid w:val="00456827"/>
    <w:rPr>
      <w:rFonts w:ascii="Helvetica" w:hAnsi="Helvetica" w:cs="Helvetica"/>
      <w:b w:val="0"/>
      <w:color w:val="333333"/>
      <w:sz w:val="23"/>
      <w:szCs w:val="23"/>
    </w:rPr>
  </w:style>
  <w:style w:type="character" w:customStyle="1" w:styleId="WW8Num20z0">
    <w:name w:val="WW8Num20z0"/>
    <w:rsid w:val="00456827"/>
    <w:rPr>
      <w:rFonts w:ascii="Arial" w:hAnsi="Arial" w:cs="Arial"/>
      <w:b w:val="0"/>
      <w:color w:val="000000"/>
      <w:sz w:val="22"/>
      <w:szCs w:val="22"/>
    </w:rPr>
  </w:style>
  <w:style w:type="character" w:customStyle="1" w:styleId="WW8Num21z0">
    <w:name w:val="WW8Num21z0"/>
    <w:rsid w:val="00456827"/>
  </w:style>
  <w:style w:type="character" w:customStyle="1" w:styleId="WW8Num22z0">
    <w:name w:val="WW8Num22z0"/>
    <w:rsid w:val="00456827"/>
    <w:rPr>
      <w:rFonts w:ascii="Arial" w:hAnsi="Arial" w:cs="Arial" w:hint="default"/>
      <w:color w:val="000000"/>
      <w:sz w:val="22"/>
      <w:szCs w:val="22"/>
    </w:rPr>
  </w:style>
  <w:style w:type="character" w:customStyle="1" w:styleId="WW8Num23z0">
    <w:name w:val="WW8Num23z0"/>
    <w:rsid w:val="00456827"/>
  </w:style>
  <w:style w:type="character" w:customStyle="1" w:styleId="WW8Num24z0">
    <w:name w:val="WW8Num24z0"/>
    <w:rsid w:val="00456827"/>
    <w:rPr>
      <w:rFonts w:ascii="Arial" w:hAnsi="Arial" w:cs="Arial" w:hint="default"/>
      <w:b w:val="0"/>
      <w:sz w:val="22"/>
      <w:szCs w:val="22"/>
    </w:rPr>
  </w:style>
  <w:style w:type="character" w:customStyle="1" w:styleId="WW8Num25z0">
    <w:name w:val="WW8Num25z0"/>
    <w:rsid w:val="00456827"/>
    <w:rPr>
      <w:rFonts w:ascii="Arial" w:hAnsi="Arial" w:cs="Arial" w:hint="default"/>
      <w:b w:val="0"/>
      <w:sz w:val="22"/>
      <w:szCs w:val="22"/>
    </w:rPr>
  </w:style>
  <w:style w:type="character" w:customStyle="1" w:styleId="WW8Num26z0">
    <w:name w:val="WW8Num26z0"/>
    <w:rsid w:val="00456827"/>
  </w:style>
  <w:style w:type="character" w:customStyle="1" w:styleId="WW8Num27z0">
    <w:name w:val="WW8Num27z0"/>
    <w:rsid w:val="00456827"/>
    <w:rPr>
      <w:rFonts w:ascii="Arial" w:hAnsi="Arial" w:cs="Arial" w:hint="default"/>
      <w:color w:val="000000"/>
      <w:sz w:val="22"/>
      <w:szCs w:val="22"/>
    </w:rPr>
  </w:style>
  <w:style w:type="character" w:customStyle="1" w:styleId="WW8Num28z0">
    <w:name w:val="WW8Num28z0"/>
    <w:rsid w:val="00456827"/>
    <w:rPr>
      <w:rFonts w:ascii="Arial" w:hAnsi="Arial" w:cs="Arial"/>
      <w:b w:val="0"/>
      <w:color w:val="000000"/>
      <w:sz w:val="22"/>
      <w:szCs w:val="22"/>
    </w:rPr>
  </w:style>
  <w:style w:type="character" w:customStyle="1" w:styleId="WW8Num29z0">
    <w:name w:val="WW8Num29z0"/>
    <w:rsid w:val="00456827"/>
    <w:rPr>
      <w:rFonts w:ascii="Arial" w:hAnsi="Arial" w:cs="Arial" w:hint="default"/>
      <w:b w:val="0"/>
      <w:sz w:val="22"/>
      <w:szCs w:val="22"/>
    </w:rPr>
  </w:style>
  <w:style w:type="character" w:customStyle="1" w:styleId="WW8Num30z0">
    <w:name w:val="WW8Num30z0"/>
    <w:rsid w:val="00456827"/>
  </w:style>
  <w:style w:type="character" w:customStyle="1" w:styleId="WW8Num31z0">
    <w:name w:val="WW8Num31z0"/>
    <w:rsid w:val="00456827"/>
  </w:style>
  <w:style w:type="character" w:customStyle="1" w:styleId="WW8Num32z0">
    <w:name w:val="WW8Num32z0"/>
    <w:rsid w:val="00456827"/>
    <w:rPr>
      <w:rFonts w:ascii="Arial" w:hAnsi="Arial" w:cs="Arial" w:hint="default"/>
      <w:sz w:val="22"/>
      <w:szCs w:val="22"/>
    </w:rPr>
  </w:style>
  <w:style w:type="character" w:customStyle="1" w:styleId="WW8Num33z0">
    <w:name w:val="WW8Num33z0"/>
    <w:rsid w:val="00456827"/>
    <w:rPr>
      <w:rFonts w:ascii="Arial" w:hAnsi="Arial" w:cs="Arial" w:hint="default"/>
      <w:b w:val="0"/>
      <w:sz w:val="22"/>
      <w:szCs w:val="22"/>
    </w:rPr>
  </w:style>
  <w:style w:type="character" w:customStyle="1" w:styleId="WW8Num34z0">
    <w:name w:val="WW8Num34z0"/>
    <w:rsid w:val="00456827"/>
    <w:rPr>
      <w:rFonts w:ascii="Arial" w:hAnsi="Arial" w:cs="Arial"/>
      <w:color w:val="000000"/>
      <w:sz w:val="22"/>
      <w:szCs w:val="22"/>
    </w:rPr>
  </w:style>
  <w:style w:type="character" w:customStyle="1" w:styleId="WW8Num35z0">
    <w:name w:val="WW8Num35z0"/>
    <w:rsid w:val="00456827"/>
  </w:style>
  <w:style w:type="character" w:customStyle="1" w:styleId="WW8Num36z0">
    <w:name w:val="WW8Num36z0"/>
    <w:rsid w:val="00456827"/>
    <w:rPr>
      <w:b w:val="0"/>
    </w:rPr>
  </w:style>
  <w:style w:type="character" w:customStyle="1" w:styleId="WW8Num37z0">
    <w:name w:val="WW8Num37z0"/>
    <w:rsid w:val="00456827"/>
    <w:rPr>
      <w:rFonts w:ascii="Arial" w:hAnsi="Arial" w:cs="Arial"/>
      <w:color w:val="000000"/>
      <w:sz w:val="22"/>
      <w:szCs w:val="22"/>
    </w:rPr>
  </w:style>
  <w:style w:type="character" w:customStyle="1" w:styleId="WW8Num37z1">
    <w:name w:val="WW8Num37z1"/>
    <w:rsid w:val="00456827"/>
  </w:style>
  <w:style w:type="character" w:customStyle="1" w:styleId="WW8Num37z2">
    <w:name w:val="WW8Num37z2"/>
    <w:rsid w:val="00456827"/>
  </w:style>
  <w:style w:type="character" w:customStyle="1" w:styleId="WW8Num37z3">
    <w:name w:val="WW8Num37z3"/>
    <w:rsid w:val="00456827"/>
  </w:style>
  <w:style w:type="character" w:customStyle="1" w:styleId="WW8Num37z4">
    <w:name w:val="WW8Num37z4"/>
    <w:rsid w:val="00456827"/>
  </w:style>
  <w:style w:type="character" w:customStyle="1" w:styleId="WW8Num37z5">
    <w:name w:val="WW8Num37z5"/>
    <w:rsid w:val="00456827"/>
  </w:style>
  <w:style w:type="character" w:customStyle="1" w:styleId="WW8Num37z6">
    <w:name w:val="WW8Num37z6"/>
    <w:rsid w:val="00456827"/>
  </w:style>
  <w:style w:type="character" w:customStyle="1" w:styleId="WW8Num37z7">
    <w:name w:val="WW8Num37z7"/>
    <w:rsid w:val="00456827"/>
  </w:style>
  <w:style w:type="character" w:customStyle="1" w:styleId="WW8Num37z8">
    <w:name w:val="WW8Num37z8"/>
    <w:rsid w:val="00456827"/>
  </w:style>
  <w:style w:type="character" w:customStyle="1" w:styleId="WW8Num38z0">
    <w:name w:val="WW8Num38z0"/>
    <w:rsid w:val="00456827"/>
    <w:rPr>
      <w:rFonts w:hint="default"/>
    </w:rPr>
  </w:style>
  <w:style w:type="character" w:customStyle="1" w:styleId="WW8Num38z1">
    <w:name w:val="WW8Num38z1"/>
    <w:rsid w:val="00456827"/>
  </w:style>
  <w:style w:type="character" w:customStyle="1" w:styleId="WW8Num38z2">
    <w:name w:val="WW8Num38z2"/>
    <w:rsid w:val="00456827"/>
  </w:style>
  <w:style w:type="character" w:customStyle="1" w:styleId="WW8Num38z3">
    <w:name w:val="WW8Num38z3"/>
    <w:rsid w:val="00456827"/>
  </w:style>
  <w:style w:type="character" w:customStyle="1" w:styleId="WW8Num38z4">
    <w:name w:val="WW8Num38z4"/>
    <w:rsid w:val="00456827"/>
  </w:style>
  <w:style w:type="character" w:customStyle="1" w:styleId="WW8Num38z5">
    <w:name w:val="WW8Num38z5"/>
    <w:rsid w:val="00456827"/>
  </w:style>
  <w:style w:type="character" w:customStyle="1" w:styleId="WW8Num38z6">
    <w:name w:val="WW8Num38z6"/>
    <w:rsid w:val="00456827"/>
  </w:style>
  <w:style w:type="character" w:customStyle="1" w:styleId="WW8Num38z7">
    <w:name w:val="WW8Num38z7"/>
    <w:rsid w:val="00456827"/>
  </w:style>
  <w:style w:type="character" w:customStyle="1" w:styleId="WW8Num38z8">
    <w:name w:val="WW8Num38z8"/>
    <w:rsid w:val="00456827"/>
  </w:style>
  <w:style w:type="character" w:customStyle="1" w:styleId="WW8Num39z0">
    <w:name w:val="WW8Num39z0"/>
    <w:rsid w:val="00456827"/>
    <w:rPr>
      <w:rFonts w:ascii="Arial" w:hAnsi="Arial" w:cs="Arial" w:hint="default"/>
      <w:color w:val="auto"/>
      <w:sz w:val="22"/>
      <w:szCs w:val="22"/>
    </w:rPr>
  </w:style>
  <w:style w:type="character" w:customStyle="1" w:styleId="WW8Num39z1">
    <w:name w:val="WW8Num39z1"/>
    <w:rsid w:val="00456827"/>
    <w:rPr>
      <w:rFonts w:hint="default"/>
    </w:rPr>
  </w:style>
  <w:style w:type="character" w:customStyle="1" w:styleId="WW8Num40z0">
    <w:name w:val="WW8Num40z0"/>
    <w:rsid w:val="00456827"/>
  </w:style>
  <w:style w:type="character" w:customStyle="1" w:styleId="WW8Num40z1">
    <w:name w:val="WW8Num40z1"/>
    <w:rsid w:val="00456827"/>
  </w:style>
  <w:style w:type="character" w:customStyle="1" w:styleId="WW8Num40z2">
    <w:name w:val="WW8Num40z2"/>
    <w:rsid w:val="00456827"/>
  </w:style>
  <w:style w:type="character" w:customStyle="1" w:styleId="WW8Num40z3">
    <w:name w:val="WW8Num40z3"/>
    <w:rsid w:val="00456827"/>
  </w:style>
  <w:style w:type="character" w:customStyle="1" w:styleId="WW8Num40z4">
    <w:name w:val="WW8Num40z4"/>
    <w:rsid w:val="00456827"/>
  </w:style>
  <w:style w:type="character" w:customStyle="1" w:styleId="WW8Num40z5">
    <w:name w:val="WW8Num40z5"/>
    <w:rsid w:val="00456827"/>
  </w:style>
  <w:style w:type="character" w:customStyle="1" w:styleId="WW8Num40z6">
    <w:name w:val="WW8Num40z6"/>
    <w:rsid w:val="00456827"/>
  </w:style>
  <w:style w:type="character" w:customStyle="1" w:styleId="WW8Num40z7">
    <w:name w:val="WW8Num40z7"/>
    <w:rsid w:val="00456827"/>
  </w:style>
  <w:style w:type="character" w:customStyle="1" w:styleId="WW8Num40z8">
    <w:name w:val="WW8Num40z8"/>
    <w:rsid w:val="00456827"/>
  </w:style>
  <w:style w:type="character" w:customStyle="1" w:styleId="WW8Num41z0">
    <w:name w:val="WW8Num41z0"/>
    <w:rsid w:val="00456827"/>
  </w:style>
  <w:style w:type="character" w:customStyle="1" w:styleId="WW8Num41z1">
    <w:name w:val="WW8Num41z1"/>
    <w:rsid w:val="00456827"/>
  </w:style>
  <w:style w:type="character" w:customStyle="1" w:styleId="WW8Num41z2">
    <w:name w:val="WW8Num41z2"/>
    <w:rsid w:val="00456827"/>
  </w:style>
  <w:style w:type="character" w:customStyle="1" w:styleId="WW8Num41z3">
    <w:name w:val="WW8Num41z3"/>
    <w:rsid w:val="00456827"/>
  </w:style>
  <w:style w:type="character" w:customStyle="1" w:styleId="WW8Num41z4">
    <w:name w:val="WW8Num41z4"/>
    <w:rsid w:val="00456827"/>
  </w:style>
  <w:style w:type="character" w:customStyle="1" w:styleId="WW8Num41z5">
    <w:name w:val="WW8Num41z5"/>
    <w:rsid w:val="00456827"/>
  </w:style>
  <w:style w:type="character" w:customStyle="1" w:styleId="WW8Num41z6">
    <w:name w:val="WW8Num41z6"/>
    <w:rsid w:val="00456827"/>
  </w:style>
  <w:style w:type="character" w:customStyle="1" w:styleId="WW8Num41z7">
    <w:name w:val="WW8Num41z7"/>
    <w:rsid w:val="00456827"/>
  </w:style>
  <w:style w:type="character" w:customStyle="1" w:styleId="WW8Num41z8">
    <w:name w:val="WW8Num41z8"/>
    <w:rsid w:val="00456827"/>
  </w:style>
  <w:style w:type="character" w:customStyle="1" w:styleId="WW8Num42z0">
    <w:name w:val="WW8Num42z0"/>
    <w:rsid w:val="00456827"/>
  </w:style>
  <w:style w:type="character" w:customStyle="1" w:styleId="WW8Num42z1">
    <w:name w:val="WW8Num42z1"/>
    <w:rsid w:val="00456827"/>
  </w:style>
  <w:style w:type="character" w:customStyle="1" w:styleId="WW8Num42z2">
    <w:name w:val="WW8Num42z2"/>
    <w:rsid w:val="00456827"/>
  </w:style>
  <w:style w:type="character" w:customStyle="1" w:styleId="WW8Num42z3">
    <w:name w:val="WW8Num42z3"/>
    <w:rsid w:val="00456827"/>
  </w:style>
  <w:style w:type="character" w:customStyle="1" w:styleId="WW8Num42z4">
    <w:name w:val="WW8Num42z4"/>
    <w:rsid w:val="00456827"/>
  </w:style>
  <w:style w:type="character" w:customStyle="1" w:styleId="WW8Num42z5">
    <w:name w:val="WW8Num42z5"/>
    <w:rsid w:val="00456827"/>
  </w:style>
  <w:style w:type="character" w:customStyle="1" w:styleId="WW8Num42z6">
    <w:name w:val="WW8Num42z6"/>
    <w:rsid w:val="00456827"/>
  </w:style>
  <w:style w:type="character" w:customStyle="1" w:styleId="WW8Num42z7">
    <w:name w:val="WW8Num42z7"/>
    <w:rsid w:val="00456827"/>
  </w:style>
  <w:style w:type="character" w:customStyle="1" w:styleId="WW8Num42z8">
    <w:name w:val="WW8Num42z8"/>
    <w:rsid w:val="00456827"/>
  </w:style>
  <w:style w:type="character" w:customStyle="1" w:styleId="WW8Num43z0">
    <w:name w:val="WW8Num43z0"/>
    <w:rsid w:val="00456827"/>
    <w:rPr>
      <w:rFonts w:ascii="Arial" w:hAnsi="Arial" w:cs="Arial"/>
      <w:color w:val="000000"/>
      <w:sz w:val="22"/>
      <w:szCs w:val="22"/>
    </w:rPr>
  </w:style>
  <w:style w:type="character" w:customStyle="1" w:styleId="WW8Num43z1">
    <w:name w:val="WW8Num43z1"/>
    <w:rsid w:val="00456827"/>
  </w:style>
  <w:style w:type="character" w:customStyle="1" w:styleId="WW8Num43z2">
    <w:name w:val="WW8Num43z2"/>
    <w:rsid w:val="00456827"/>
  </w:style>
  <w:style w:type="character" w:customStyle="1" w:styleId="WW8Num43z3">
    <w:name w:val="WW8Num43z3"/>
    <w:rsid w:val="00456827"/>
  </w:style>
  <w:style w:type="character" w:customStyle="1" w:styleId="WW8Num43z4">
    <w:name w:val="WW8Num43z4"/>
    <w:rsid w:val="00456827"/>
  </w:style>
  <w:style w:type="character" w:customStyle="1" w:styleId="WW8Num43z5">
    <w:name w:val="WW8Num43z5"/>
    <w:rsid w:val="00456827"/>
  </w:style>
  <w:style w:type="character" w:customStyle="1" w:styleId="WW8Num43z6">
    <w:name w:val="WW8Num43z6"/>
    <w:rsid w:val="00456827"/>
  </w:style>
  <w:style w:type="character" w:customStyle="1" w:styleId="WW8Num43z7">
    <w:name w:val="WW8Num43z7"/>
    <w:rsid w:val="00456827"/>
  </w:style>
  <w:style w:type="character" w:customStyle="1" w:styleId="WW8Num43z8">
    <w:name w:val="WW8Num43z8"/>
    <w:rsid w:val="00456827"/>
  </w:style>
  <w:style w:type="character" w:customStyle="1" w:styleId="WW8Num44z0">
    <w:name w:val="WW8Num44z0"/>
    <w:rsid w:val="00456827"/>
    <w:rPr>
      <w:rFonts w:hint="default"/>
    </w:rPr>
  </w:style>
  <w:style w:type="character" w:customStyle="1" w:styleId="WW8Num44z1">
    <w:name w:val="WW8Num44z1"/>
    <w:rsid w:val="00456827"/>
  </w:style>
  <w:style w:type="character" w:customStyle="1" w:styleId="WW8Num44z2">
    <w:name w:val="WW8Num44z2"/>
    <w:rsid w:val="00456827"/>
  </w:style>
  <w:style w:type="character" w:customStyle="1" w:styleId="WW8Num44z3">
    <w:name w:val="WW8Num44z3"/>
    <w:rsid w:val="00456827"/>
  </w:style>
  <w:style w:type="character" w:customStyle="1" w:styleId="WW8Num44z4">
    <w:name w:val="WW8Num44z4"/>
    <w:rsid w:val="00456827"/>
  </w:style>
  <w:style w:type="character" w:customStyle="1" w:styleId="WW8Num44z5">
    <w:name w:val="WW8Num44z5"/>
    <w:rsid w:val="00456827"/>
  </w:style>
  <w:style w:type="character" w:customStyle="1" w:styleId="WW8Num44z6">
    <w:name w:val="WW8Num44z6"/>
    <w:rsid w:val="00456827"/>
  </w:style>
  <w:style w:type="character" w:customStyle="1" w:styleId="WW8Num44z7">
    <w:name w:val="WW8Num44z7"/>
    <w:rsid w:val="00456827"/>
  </w:style>
  <w:style w:type="character" w:customStyle="1" w:styleId="WW8Num44z8">
    <w:name w:val="WW8Num44z8"/>
    <w:rsid w:val="00456827"/>
  </w:style>
  <w:style w:type="character" w:customStyle="1" w:styleId="WW8Num45z0">
    <w:name w:val="WW8Num45z0"/>
    <w:rsid w:val="00456827"/>
    <w:rPr>
      <w:rFonts w:ascii="Arial" w:hAnsi="Arial" w:cs="Arial" w:hint="default"/>
      <w:color w:val="000000"/>
      <w:sz w:val="22"/>
      <w:szCs w:val="22"/>
    </w:rPr>
  </w:style>
  <w:style w:type="character" w:customStyle="1" w:styleId="WW8Num45z1">
    <w:name w:val="WW8Num45z1"/>
    <w:rsid w:val="00456827"/>
  </w:style>
  <w:style w:type="character" w:customStyle="1" w:styleId="WW8Num45z2">
    <w:name w:val="WW8Num45z2"/>
    <w:rsid w:val="00456827"/>
  </w:style>
  <w:style w:type="character" w:customStyle="1" w:styleId="WW8Num45z3">
    <w:name w:val="WW8Num45z3"/>
    <w:rsid w:val="00456827"/>
  </w:style>
  <w:style w:type="character" w:customStyle="1" w:styleId="WW8Num45z4">
    <w:name w:val="WW8Num45z4"/>
    <w:rsid w:val="00456827"/>
  </w:style>
  <w:style w:type="character" w:customStyle="1" w:styleId="WW8Num45z5">
    <w:name w:val="WW8Num45z5"/>
    <w:rsid w:val="00456827"/>
  </w:style>
  <w:style w:type="character" w:customStyle="1" w:styleId="WW8Num45z6">
    <w:name w:val="WW8Num45z6"/>
    <w:rsid w:val="00456827"/>
  </w:style>
  <w:style w:type="character" w:customStyle="1" w:styleId="WW8Num45z7">
    <w:name w:val="WW8Num45z7"/>
    <w:rsid w:val="00456827"/>
  </w:style>
  <w:style w:type="character" w:customStyle="1" w:styleId="WW8Num45z8">
    <w:name w:val="WW8Num45z8"/>
    <w:rsid w:val="00456827"/>
  </w:style>
  <w:style w:type="character" w:customStyle="1" w:styleId="WW8Num46z0">
    <w:name w:val="WW8Num46z0"/>
    <w:rsid w:val="00456827"/>
    <w:rPr>
      <w:rFonts w:hint="default"/>
    </w:rPr>
  </w:style>
  <w:style w:type="character" w:customStyle="1" w:styleId="WW8Num47z0">
    <w:name w:val="WW8Num47z0"/>
    <w:rsid w:val="00456827"/>
  </w:style>
  <w:style w:type="character" w:customStyle="1" w:styleId="WW8Num47z1">
    <w:name w:val="WW8Num47z1"/>
    <w:rsid w:val="00456827"/>
  </w:style>
  <w:style w:type="character" w:customStyle="1" w:styleId="WW8Num47z2">
    <w:name w:val="WW8Num47z2"/>
    <w:rsid w:val="00456827"/>
  </w:style>
  <w:style w:type="character" w:customStyle="1" w:styleId="WW8Num47z3">
    <w:name w:val="WW8Num47z3"/>
    <w:rsid w:val="00456827"/>
  </w:style>
  <w:style w:type="character" w:customStyle="1" w:styleId="WW8Num47z4">
    <w:name w:val="WW8Num47z4"/>
    <w:rsid w:val="00456827"/>
  </w:style>
  <w:style w:type="character" w:customStyle="1" w:styleId="WW8Num47z5">
    <w:name w:val="WW8Num47z5"/>
    <w:rsid w:val="00456827"/>
  </w:style>
  <w:style w:type="character" w:customStyle="1" w:styleId="WW8Num47z6">
    <w:name w:val="WW8Num47z6"/>
    <w:rsid w:val="00456827"/>
  </w:style>
  <w:style w:type="character" w:customStyle="1" w:styleId="WW8Num47z7">
    <w:name w:val="WW8Num47z7"/>
    <w:rsid w:val="00456827"/>
  </w:style>
  <w:style w:type="character" w:customStyle="1" w:styleId="WW8Num47z8">
    <w:name w:val="WW8Num47z8"/>
    <w:rsid w:val="00456827"/>
  </w:style>
  <w:style w:type="character" w:customStyle="1" w:styleId="Standardnpsmoodstavce4">
    <w:name w:val="Standardní písmo odstavce4"/>
    <w:rsid w:val="00456827"/>
  </w:style>
  <w:style w:type="character" w:customStyle="1" w:styleId="WW8Num19z1">
    <w:name w:val="WW8Num19z1"/>
    <w:rsid w:val="00456827"/>
  </w:style>
  <w:style w:type="character" w:customStyle="1" w:styleId="WW8Num19z2">
    <w:name w:val="WW8Num19z2"/>
    <w:rsid w:val="00456827"/>
  </w:style>
  <w:style w:type="character" w:customStyle="1" w:styleId="WW8Num19z3">
    <w:name w:val="WW8Num19z3"/>
    <w:rsid w:val="00456827"/>
  </w:style>
  <w:style w:type="character" w:customStyle="1" w:styleId="WW8Num19z4">
    <w:name w:val="WW8Num19z4"/>
    <w:rsid w:val="00456827"/>
  </w:style>
  <w:style w:type="character" w:customStyle="1" w:styleId="WW8Num19z5">
    <w:name w:val="WW8Num19z5"/>
    <w:rsid w:val="00456827"/>
  </w:style>
  <w:style w:type="character" w:customStyle="1" w:styleId="WW8Num19z6">
    <w:name w:val="WW8Num19z6"/>
    <w:rsid w:val="00456827"/>
  </w:style>
  <w:style w:type="character" w:customStyle="1" w:styleId="WW8Num19z7">
    <w:name w:val="WW8Num19z7"/>
    <w:rsid w:val="00456827"/>
  </w:style>
  <w:style w:type="character" w:customStyle="1" w:styleId="WW8Num19z8">
    <w:name w:val="WW8Num19z8"/>
    <w:rsid w:val="00456827"/>
  </w:style>
  <w:style w:type="character" w:customStyle="1" w:styleId="WW8Num20z1">
    <w:name w:val="WW8Num20z1"/>
    <w:rsid w:val="00456827"/>
  </w:style>
  <w:style w:type="character" w:customStyle="1" w:styleId="WW8Num20z2">
    <w:name w:val="WW8Num20z2"/>
    <w:rsid w:val="00456827"/>
  </w:style>
  <w:style w:type="character" w:customStyle="1" w:styleId="WW8Num20z3">
    <w:name w:val="WW8Num20z3"/>
    <w:rsid w:val="00456827"/>
  </w:style>
  <w:style w:type="character" w:customStyle="1" w:styleId="WW8Num20z4">
    <w:name w:val="WW8Num20z4"/>
    <w:rsid w:val="00456827"/>
  </w:style>
  <w:style w:type="character" w:customStyle="1" w:styleId="WW8Num20z5">
    <w:name w:val="WW8Num20z5"/>
    <w:rsid w:val="00456827"/>
  </w:style>
  <w:style w:type="character" w:customStyle="1" w:styleId="WW8Num20z6">
    <w:name w:val="WW8Num20z6"/>
    <w:rsid w:val="00456827"/>
  </w:style>
  <w:style w:type="character" w:customStyle="1" w:styleId="WW8Num20z7">
    <w:name w:val="WW8Num20z7"/>
    <w:rsid w:val="00456827"/>
  </w:style>
  <w:style w:type="character" w:customStyle="1" w:styleId="WW8Num20z8">
    <w:name w:val="WW8Num20z8"/>
    <w:rsid w:val="00456827"/>
  </w:style>
  <w:style w:type="character" w:customStyle="1" w:styleId="WW8Num21z1">
    <w:name w:val="WW8Num21z1"/>
    <w:rsid w:val="00456827"/>
    <w:rPr>
      <w:rFonts w:hint="default"/>
    </w:rPr>
  </w:style>
  <w:style w:type="character" w:customStyle="1" w:styleId="WW8Num21z2">
    <w:name w:val="WW8Num21z2"/>
    <w:rsid w:val="00456827"/>
  </w:style>
  <w:style w:type="character" w:customStyle="1" w:styleId="WW8Num21z3">
    <w:name w:val="WW8Num21z3"/>
    <w:rsid w:val="00456827"/>
  </w:style>
  <w:style w:type="character" w:customStyle="1" w:styleId="WW8Num21z4">
    <w:name w:val="WW8Num21z4"/>
    <w:rsid w:val="00456827"/>
  </w:style>
  <w:style w:type="character" w:customStyle="1" w:styleId="WW8Num21z5">
    <w:name w:val="WW8Num21z5"/>
    <w:rsid w:val="00456827"/>
  </w:style>
  <w:style w:type="character" w:customStyle="1" w:styleId="WW8Num21z6">
    <w:name w:val="WW8Num21z6"/>
    <w:rsid w:val="00456827"/>
  </w:style>
  <w:style w:type="character" w:customStyle="1" w:styleId="WW8Num21z7">
    <w:name w:val="WW8Num21z7"/>
    <w:rsid w:val="00456827"/>
  </w:style>
  <w:style w:type="character" w:customStyle="1" w:styleId="WW8Num21z8">
    <w:name w:val="WW8Num21z8"/>
    <w:rsid w:val="00456827"/>
  </w:style>
  <w:style w:type="character" w:customStyle="1" w:styleId="WW8Num22z1">
    <w:name w:val="WW8Num22z1"/>
    <w:rsid w:val="00456827"/>
  </w:style>
  <w:style w:type="character" w:customStyle="1" w:styleId="WW8Num22z2">
    <w:name w:val="WW8Num22z2"/>
    <w:rsid w:val="00456827"/>
  </w:style>
  <w:style w:type="character" w:customStyle="1" w:styleId="WW8Num22z3">
    <w:name w:val="WW8Num22z3"/>
    <w:rsid w:val="00456827"/>
  </w:style>
  <w:style w:type="character" w:customStyle="1" w:styleId="WW8Num22z4">
    <w:name w:val="WW8Num22z4"/>
    <w:rsid w:val="00456827"/>
  </w:style>
  <w:style w:type="character" w:customStyle="1" w:styleId="WW8Num22z5">
    <w:name w:val="WW8Num22z5"/>
    <w:rsid w:val="00456827"/>
  </w:style>
  <w:style w:type="character" w:customStyle="1" w:styleId="WW8Num22z6">
    <w:name w:val="WW8Num22z6"/>
    <w:rsid w:val="00456827"/>
  </w:style>
  <w:style w:type="character" w:customStyle="1" w:styleId="WW8Num22z7">
    <w:name w:val="WW8Num22z7"/>
    <w:rsid w:val="00456827"/>
  </w:style>
  <w:style w:type="character" w:customStyle="1" w:styleId="WW8Num22z8">
    <w:name w:val="WW8Num22z8"/>
    <w:rsid w:val="00456827"/>
  </w:style>
  <w:style w:type="character" w:customStyle="1" w:styleId="WW8Num23z2">
    <w:name w:val="WW8Num23z2"/>
    <w:rsid w:val="00456827"/>
  </w:style>
  <w:style w:type="character" w:customStyle="1" w:styleId="WW8Num23z3">
    <w:name w:val="WW8Num23z3"/>
    <w:rsid w:val="00456827"/>
  </w:style>
  <w:style w:type="character" w:customStyle="1" w:styleId="WW8Num23z4">
    <w:name w:val="WW8Num23z4"/>
    <w:rsid w:val="00456827"/>
  </w:style>
  <w:style w:type="character" w:customStyle="1" w:styleId="WW8Num23z5">
    <w:name w:val="WW8Num23z5"/>
    <w:rsid w:val="00456827"/>
  </w:style>
  <w:style w:type="character" w:customStyle="1" w:styleId="WW8Num23z6">
    <w:name w:val="WW8Num23z6"/>
    <w:rsid w:val="00456827"/>
  </w:style>
  <w:style w:type="character" w:customStyle="1" w:styleId="WW8Num23z7">
    <w:name w:val="WW8Num23z7"/>
    <w:rsid w:val="00456827"/>
  </w:style>
  <w:style w:type="character" w:customStyle="1" w:styleId="WW8Num23z8">
    <w:name w:val="WW8Num23z8"/>
    <w:rsid w:val="00456827"/>
  </w:style>
  <w:style w:type="character" w:customStyle="1" w:styleId="WW8Num24z1">
    <w:name w:val="WW8Num24z1"/>
    <w:rsid w:val="00456827"/>
  </w:style>
  <w:style w:type="character" w:customStyle="1" w:styleId="WW8Num24z2">
    <w:name w:val="WW8Num24z2"/>
    <w:rsid w:val="00456827"/>
  </w:style>
  <w:style w:type="character" w:customStyle="1" w:styleId="WW8Num24z3">
    <w:name w:val="WW8Num24z3"/>
    <w:rsid w:val="00456827"/>
  </w:style>
  <w:style w:type="character" w:customStyle="1" w:styleId="WW8Num24z4">
    <w:name w:val="WW8Num24z4"/>
    <w:rsid w:val="00456827"/>
  </w:style>
  <w:style w:type="character" w:customStyle="1" w:styleId="WW8Num24z5">
    <w:name w:val="WW8Num24z5"/>
    <w:rsid w:val="00456827"/>
  </w:style>
  <w:style w:type="character" w:customStyle="1" w:styleId="WW8Num24z6">
    <w:name w:val="WW8Num24z6"/>
    <w:rsid w:val="00456827"/>
  </w:style>
  <w:style w:type="character" w:customStyle="1" w:styleId="WW8Num24z7">
    <w:name w:val="WW8Num24z7"/>
    <w:rsid w:val="00456827"/>
  </w:style>
  <w:style w:type="character" w:customStyle="1" w:styleId="WW8Num24z8">
    <w:name w:val="WW8Num24z8"/>
    <w:rsid w:val="00456827"/>
  </w:style>
  <w:style w:type="character" w:customStyle="1" w:styleId="WW8Num25z1">
    <w:name w:val="WW8Num25z1"/>
    <w:rsid w:val="00456827"/>
  </w:style>
  <w:style w:type="character" w:customStyle="1" w:styleId="WW8Num25z2">
    <w:name w:val="WW8Num25z2"/>
    <w:rsid w:val="00456827"/>
  </w:style>
  <w:style w:type="character" w:customStyle="1" w:styleId="WW8Num25z3">
    <w:name w:val="WW8Num25z3"/>
    <w:rsid w:val="00456827"/>
  </w:style>
  <w:style w:type="character" w:customStyle="1" w:styleId="WW8Num25z4">
    <w:name w:val="WW8Num25z4"/>
    <w:rsid w:val="00456827"/>
  </w:style>
  <w:style w:type="character" w:customStyle="1" w:styleId="WW8Num25z5">
    <w:name w:val="WW8Num25z5"/>
    <w:rsid w:val="00456827"/>
  </w:style>
  <w:style w:type="character" w:customStyle="1" w:styleId="WW8Num25z6">
    <w:name w:val="WW8Num25z6"/>
    <w:rsid w:val="00456827"/>
  </w:style>
  <w:style w:type="character" w:customStyle="1" w:styleId="WW8Num25z7">
    <w:name w:val="WW8Num25z7"/>
    <w:rsid w:val="00456827"/>
  </w:style>
  <w:style w:type="character" w:customStyle="1" w:styleId="WW8Num25z8">
    <w:name w:val="WW8Num25z8"/>
    <w:rsid w:val="00456827"/>
  </w:style>
  <w:style w:type="character" w:customStyle="1" w:styleId="WW8Num26z1">
    <w:name w:val="WW8Num26z1"/>
    <w:rsid w:val="00456827"/>
  </w:style>
  <w:style w:type="character" w:customStyle="1" w:styleId="WW8Num26z2">
    <w:name w:val="WW8Num26z2"/>
    <w:rsid w:val="00456827"/>
  </w:style>
  <w:style w:type="character" w:customStyle="1" w:styleId="WW8Num26z3">
    <w:name w:val="WW8Num26z3"/>
    <w:rsid w:val="00456827"/>
  </w:style>
  <w:style w:type="character" w:customStyle="1" w:styleId="WW8Num26z4">
    <w:name w:val="WW8Num26z4"/>
    <w:rsid w:val="00456827"/>
  </w:style>
  <w:style w:type="character" w:customStyle="1" w:styleId="WW8Num26z5">
    <w:name w:val="WW8Num26z5"/>
    <w:rsid w:val="00456827"/>
  </w:style>
  <w:style w:type="character" w:customStyle="1" w:styleId="WW8Num26z6">
    <w:name w:val="WW8Num26z6"/>
    <w:rsid w:val="00456827"/>
  </w:style>
  <w:style w:type="character" w:customStyle="1" w:styleId="WW8Num26z7">
    <w:name w:val="WW8Num26z7"/>
    <w:rsid w:val="00456827"/>
  </w:style>
  <w:style w:type="character" w:customStyle="1" w:styleId="WW8Num26z8">
    <w:name w:val="WW8Num26z8"/>
    <w:rsid w:val="00456827"/>
  </w:style>
  <w:style w:type="character" w:customStyle="1" w:styleId="WW8Num27z1">
    <w:name w:val="WW8Num27z1"/>
    <w:rsid w:val="00456827"/>
  </w:style>
  <w:style w:type="character" w:customStyle="1" w:styleId="WW8Num27z2">
    <w:name w:val="WW8Num27z2"/>
    <w:rsid w:val="00456827"/>
  </w:style>
  <w:style w:type="character" w:customStyle="1" w:styleId="WW8Num27z3">
    <w:name w:val="WW8Num27z3"/>
    <w:rsid w:val="00456827"/>
  </w:style>
  <w:style w:type="character" w:customStyle="1" w:styleId="WW8Num27z4">
    <w:name w:val="WW8Num27z4"/>
    <w:rsid w:val="00456827"/>
  </w:style>
  <w:style w:type="character" w:customStyle="1" w:styleId="WW8Num27z5">
    <w:name w:val="WW8Num27z5"/>
    <w:rsid w:val="00456827"/>
  </w:style>
  <w:style w:type="character" w:customStyle="1" w:styleId="WW8Num27z6">
    <w:name w:val="WW8Num27z6"/>
    <w:rsid w:val="00456827"/>
  </w:style>
  <w:style w:type="character" w:customStyle="1" w:styleId="WW8Num27z7">
    <w:name w:val="WW8Num27z7"/>
    <w:rsid w:val="00456827"/>
  </w:style>
  <w:style w:type="character" w:customStyle="1" w:styleId="WW8Num27z8">
    <w:name w:val="WW8Num27z8"/>
    <w:rsid w:val="00456827"/>
  </w:style>
  <w:style w:type="character" w:customStyle="1" w:styleId="WW8Num28z1">
    <w:name w:val="WW8Num28z1"/>
    <w:rsid w:val="00456827"/>
  </w:style>
  <w:style w:type="character" w:customStyle="1" w:styleId="WW8Num28z2">
    <w:name w:val="WW8Num28z2"/>
    <w:rsid w:val="00456827"/>
  </w:style>
  <w:style w:type="character" w:customStyle="1" w:styleId="WW8Num28z3">
    <w:name w:val="WW8Num28z3"/>
    <w:rsid w:val="00456827"/>
  </w:style>
  <w:style w:type="character" w:customStyle="1" w:styleId="WW8Num28z4">
    <w:name w:val="WW8Num28z4"/>
    <w:rsid w:val="00456827"/>
  </w:style>
  <w:style w:type="character" w:customStyle="1" w:styleId="WW8Num28z5">
    <w:name w:val="WW8Num28z5"/>
    <w:rsid w:val="00456827"/>
  </w:style>
  <w:style w:type="character" w:customStyle="1" w:styleId="WW8Num28z6">
    <w:name w:val="WW8Num28z6"/>
    <w:rsid w:val="00456827"/>
  </w:style>
  <w:style w:type="character" w:customStyle="1" w:styleId="WW8Num28z7">
    <w:name w:val="WW8Num28z7"/>
    <w:rsid w:val="00456827"/>
  </w:style>
  <w:style w:type="character" w:customStyle="1" w:styleId="WW8Num28z8">
    <w:name w:val="WW8Num28z8"/>
    <w:rsid w:val="00456827"/>
  </w:style>
  <w:style w:type="character" w:customStyle="1" w:styleId="WW8Num29z1">
    <w:name w:val="WW8Num29z1"/>
    <w:rsid w:val="00456827"/>
  </w:style>
  <w:style w:type="character" w:customStyle="1" w:styleId="WW8Num29z2">
    <w:name w:val="WW8Num29z2"/>
    <w:rsid w:val="00456827"/>
  </w:style>
  <w:style w:type="character" w:customStyle="1" w:styleId="WW8Num29z3">
    <w:name w:val="WW8Num29z3"/>
    <w:rsid w:val="00456827"/>
  </w:style>
  <w:style w:type="character" w:customStyle="1" w:styleId="WW8Num29z4">
    <w:name w:val="WW8Num29z4"/>
    <w:rsid w:val="00456827"/>
  </w:style>
  <w:style w:type="character" w:customStyle="1" w:styleId="WW8Num29z5">
    <w:name w:val="WW8Num29z5"/>
    <w:rsid w:val="00456827"/>
  </w:style>
  <w:style w:type="character" w:customStyle="1" w:styleId="WW8Num29z6">
    <w:name w:val="WW8Num29z6"/>
    <w:rsid w:val="00456827"/>
  </w:style>
  <w:style w:type="character" w:customStyle="1" w:styleId="WW8Num29z7">
    <w:name w:val="WW8Num29z7"/>
    <w:rsid w:val="00456827"/>
  </w:style>
  <w:style w:type="character" w:customStyle="1" w:styleId="WW8Num29z8">
    <w:name w:val="WW8Num29z8"/>
    <w:rsid w:val="00456827"/>
  </w:style>
  <w:style w:type="character" w:customStyle="1" w:styleId="WW8Num30z1">
    <w:name w:val="WW8Num30z1"/>
    <w:rsid w:val="00456827"/>
  </w:style>
  <w:style w:type="character" w:customStyle="1" w:styleId="WW8Num30z2">
    <w:name w:val="WW8Num30z2"/>
    <w:rsid w:val="00456827"/>
  </w:style>
  <w:style w:type="character" w:customStyle="1" w:styleId="WW8Num30z3">
    <w:name w:val="WW8Num30z3"/>
    <w:rsid w:val="00456827"/>
  </w:style>
  <w:style w:type="character" w:customStyle="1" w:styleId="WW8Num30z4">
    <w:name w:val="WW8Num30z4"/>
    <w:rsid w:val="00456827"/>
  </w:style>
  <w:style w:type="character" w:customStyle="1" w:styleId="WW8Num30z5">
    <w:name w:val="WW8Num30z5"/>
    <w:rsid w:val="00456827"/>
  </w:style>
  <w:style w:type="character" w:customStyle="1" w:styleId="WW8Num30z6">
    <w:name w:val="WW8Num30z6"/>
    <w:rsid w:val="00456827"/>
  </w:style>
  <w:style w:type="character" w:customStyle="1" w:styleId="WW8Num30z7">
    <w:name w:val="WW8Num30z7"/>
    <w:rsid w:val="00456827"/>
  </w:style>
  <w:style w:type="character" w:customStyle="1" w:styleId="WW8Num30z8">
    <w:name w:val="WW8Num30z8"/>
    <w:rsid w:val="00456827"/>
  </w:style>
  <w:style w:type="character" w:customStyle="1" w:styleId="WW8Num31z1">
    <w:name w:val="WW8Num31z1"/>
    <w:rsid w:val="00456827"/>
  </w:style>
  <w:style w:type="character" w:customStyle="1" w:styleId="WW8Num31z2">
    <w:name w:val="WW8Num31z2"/>
    <w:rsid w:val="00456827"/>
  </w:style>
  <w:style w:type="character" w:customStyle="1" w:styleId="WW8Num31z3">
    <w:name w:val="WW8Num31z3"/>
    <w:rsid w:val="00456827"/>
  </w:style>
  <w:style w:type="character" w:customStyle="1" w:styleId="WW8Num31z4">
    <w:name w:val="WW8Num31z4"/>
    <w:rsid w:val="00456827"/>
  </w:style>
  <w:style w:type="character" w:customStyle="1" w:styleId="WW8Num31z5">
    <w:name w:val="WW8Num31z5"/>
    <w:rsid w:val="00456827"/>
  </w:style>
  <w:style w:type="character" w:customStyle="1" w:styleId="WW8Num31z6">
    <w:name w:val="WW8Num31z6"/>
    <w:rsid w:val="00456827"/>
  </w:style>
  <w:style w:type="character" w:customStyle="1" w:styleId="WW8Num31z7">
    <w:name w:val="WW8Num31z7"/>
    <w:rsid w:val="00456827"/>
  </w:style>
  <w:style w:type="character" w:customStyle="1" w:styleId="WW8Num31z8">
    <w:name w:val="WW8Num31z8"/>
    <w:rsid w:val="00456827"/>
  </w:style>
  <w:style w:type="character" w:customStyle="1" w:styleId="WW8Num32z1">
    <w:name w:val="WW8Num32z1"/>
    <w:rsid w:val="00456827"/>
  </w:style>
  <w:style w:type="character" w:customStyle="1" w:styleId="WW8Num32z2">
    <w:name w:val="WW8Num32z2"/>
    <w:rsid w:val="00456827"/>
  </w:style>
  <w:style w:type="character" w:customStyle="1" w:styleId="WW8Num32z3">
    <w:name w:val="WW8Num32z3"/>
    <w:rsid w:val="00456827"/>
  </w:style>
  <w:style w:type="character" w:customStyle="1" w:styleId="WW8Num32z4">
    <w:name w:val="WW8Num32z4"/>
    <w:rsid w:val="00456827"/>
  </w:style>
  <w:style w:type="character" w:customStyle="1" w:styleId="WW8Num32z5">
    <w:name w:val="WW8Num32z5"/>
    <w:rsid w:val="00456827"/>
  </w:style>
  <w:style w:type="character" w:customStyle="1" w:styleId="WW8Num32z6">
    <w:name w:val="WW8Num32z6"/>
    <w:rsid w:val="00456827"/>
  </w:style>
  <w:style w:type="character" w:customStyle="1" w:styleId="WW8Num32z7">
    <w:name w:val="WW8Num32z7"/>
    <w:rsid w:val="00456827"/>
  </w:style>
  <w:style w:type="character" w:customStyle="1" w:styleId="WW8Num32z8">
    <w:name w:val="WW8Num32z8"/>
    <w:rsid w:val="00456827"/>
  </w:style>
  <w:style w:type="character" w:customStyle="1" w:styleId="WW8Num33z1">
    <w:name w:val="WW8Num33z1"/>
    <w:rsid w:val="00456827"/>
  </w:style>
  <w:style w:type="character" w:customStyle="1" w:styleId="WW8Num33z2">
    <w:name w:val="WW8Num33z2"/>
    <w:rsid w:val="00456827"/>
  </w:style>
  <w:style w:type="character" w:customStyle="1" w:styleId="WW8Num33z3">
    <w:name w:val="WW8Num33z3"/>
    <w:rsid w:val="00456827"/>
  </w:style>
  <w:style w:type="character" w:customStyle="1" w:styleId="WW8Num33z4">
    <w:name w:val="WW8Num33z4"/>
    <w:rsid w:val="00456827"/>
  </w:style>
  <w:style w:type="character" w:customStyle="1" w:styleId="WW8Num33z5">
    <w:name w:val="WW8Num33z5"/>
    <w:rsid w:val="00456827"/>
  </w:style>
  <w:style w:type="character" w:customStyle="1" w:styleId="WW8Num33z6">
    <w:name w:val="WW8Num33z6"/>
    <w:rsid w:val="00456827"/>
  </w:style>
  <w:style w:type="character" w:customStyle="1" w:styleId="WW8Num33z7">
    <w:name w:val="WW8Num33z7"/>
    <w:rsid w:val="00456827"/>
  </w:style>
  <w:style w:type="character" w:customStyle="1" w:styleId="WW8Num33z8">
    <w:name w:val="WW8Num33z8"/>
    <w:rsid w:val="00456827"/>
  </w:style>
  <w:style w:type="character" w:customStyle="1" w:styleId="WW8Num34z1">
    <w:name w:val="WW8Num34z1"/>
    <w:rsid w:val="00456827"/>
  </w:style>
  <w:style w:type="character" w:customStyle="1" w:styleId="WW8Num34z2">
    <w:name w:val="WW8Num34z2"/>
    <w:rsid w:val="00456827"/>
  </w:style>
  <w:style w:type="character" w:customStyle="1" w:styleId="WW8Num34z3">
    <w:name w:val="WW8Num34z3"/>
    <w:rsid w:val="00456827"/>
  </w:style>
  <w:style w:type="character" w:customStyle="1" w:styleId="WW8Num34z4">
    <w:name w:val="WW8Num34z4"/>
    <w:rsid w:val="00456827"/>
  </w:style>
  <w:style w:type="character" w:customStyle="1" w:styleId="WW8Num34z5">
    <w:name w:val="WW8Num34z5"/>
    <w:rsid w:val="00456827"/>
  </w:style>
  <w:style w:type="character" w:customStyle="1" w:styleId="WW8Num34z6">
    <w:name w:val="WW8Num34z6"/>
    <w:rsid w:val="00456827"/>
  </w:style>
  <w:style w:type="character" w:customStyle="1" w:styleId="WW8Num34z7">
    <w:name w:val="WW8Num34z7"/>
    <w:rsid w:val="00456827"/>
  </w:style>
  <w:style w:type="character" w:customStyle="1" w:styleId="WW8Num34z8">
    <w:name w:val="WW8Num34z8"/>
    <w:rsid w:val="00456827"/>
  </w:style>
  <w:style w:type="character" w:customStyle="1" w:styleId="WW8Num35z1">
    <w:name w:val="WW8Num35z1"/>
    <w:rsid w:val="00456827"/>
  </w:style>
  <w:style w:type="character" w:customStyle="1" w:styleId="WW8Num35z2">
    <w:name w:val="WW8Num35z2"/>
    <w:rsid w:val="00456827"/>
  </w:style>
  <w:style w:type="character" w:customStyle="1" w:styleId="WW8Num35z3">
    <w:name w:val="WW8Num35z3"/>
    <w:rsid w:val="00456827"/>
  </w:style>
  <w:style w:type="character" w:customStyle="1" w:styleId="WW8Num35z4">
    <w:name w:val="WW8Num35z4"/>
    <w:rsid w:val="00456827"/>
  </w:style>
  <w:style w:type="character" w:customStyle="1" w:styleId="WW8Num35z5">
    <w:name w:val="WW8Num35z5"/>
    <w:rsid w:val="00456827"/>
  </w:style>
  <w:style w:type="character" w:customStyle="1" w:styleId="WW8Num35z6">
    <w:name w:val="WW8Num35z6"/>
    <w:rsid w:val="00456827"/>
  </w:style>
  <w:style w:type="character" w:customStyle="1" w:styleId="WW8Num35z7">
    <w:name w:val="WW8Num35z7"/>
    <w:rsid w:val="00456827"/>
  </w:style>
  <w:style w:type="character" w:customStyle="1" w:styleId="WW8Num35z8">
    <w:name w:val="WW8Num35z8"/>
    <w:rsid w:val="00456827"/>
  </w:style>
  <w:style w:type="character" w:customStyle="1" w:styleId="WW8Num36z1">
    <w:name w:val="WW8Num36z1"/>
    <w:rsid w:val="00456827"/>
  </w:style>
  <w:style w:type="character" w:customStyle="1" w:styleId="WW8Num36z2">
    <w:name w:val="WW8Num36z2"/>
    <w:rsid w:val="00456827"/>
  </w:style>
  <w:style w:type="character" w:customStyle="1" w:styleId="WW8Num36z3">
    <w:name w:val="WW8Num36z3"/>
    <w:rsid w:val="00456827"/>
  </w:style>
  <w:style w:type="character" w:customStyle="1" w:styleId="WW8Num36z4">
    <w:name w:val="WW8Num36z4"/>
    <w:rsid w:val="00456827"/>
  </w:style>
  <w:style w:type="character" w:customStyle="1" w:styleId="WW8Num36z5">
    <w:name w:val="WW8Num36z5"/>
    <w:rsid w:val="00456827"/>
  </w:style>
  <w:style w:type="character" w:customStyle="1" w:styleId="WW8Num36z6">
    <w:name w:val="WW8Num36z6"/>
    <w:rsid w:val="00456827"/>
  </w:style>
  <w:style w:type="character" w:customStyle="1" w:styleId="WW8Num36z7">
    <w:name w:val="WW8Num36z7"/>
    <w:rsid w:val="00456827"/>
  </w:style>
  <w:style w:type="character" w:customStyle="1" w:styleId="WW8Num36z8">
    <w:name w:val="WW8Num36z8"/>
    <w:rsid w:val="00456827"/>
  </w:style>
  <w:style w:type="character" w:customStyle="1" w:styleId="WW8Num39z2">
    <w:name w:val="WW8Num39z2"/>
    <w:rsid w:val="00456827"/>
  </w:style>
  <w:style w:type="character" w:customStyle="1" w:styleId="WW8Num39z3">
    <w:name w:val="WW8Num39z3"/>
    <w:rsid w:val="00456827"/>
  </w:style>
  <w:style w:type="character" w:customStyle="1" w:styleId="WW8Num39z4">
    <w:name w:val="WW8Num39z4"/>
    <w:rsid w:val="00456827"/>
  </w:style>
  <w:style w:type="character" w:customStyle="1" w:styleId="WW8Num39z5">
    <w:name w:val="WW8Num39z5"/>
    <w:rsid w:val="00456827"/>
  </w:style>
  <w:style w:type="character" w:customStyle="1" w:styleId="WW8Num39z6">
    <w:name w:val="WW8Num39z6"/>
    <w:rsid w:val="00456827"/>
  </w:style>
  <w:style w:type="character" w:customStyle="1" w:styleId="WW8Num39z7">
    <w:name w:val="WW8Num39z7"/>
    <w:rsid w:val="00456827"/>
  </w:style>
  <w:style w:type="character" w:customStyle="1" w:styleId="WW8Num39z8">
    <w:name w:val="WW8Num39z8"/>
    <w:rsid w:val="00456827"/>
  </w:style>
  <w:style w:type="character" w:customStyle="1" w:styleId="Standardnpsmoodstavce3">
    <w:name w:val="Standardní písmo odstavce3"/>
    <w:rsid w:val="00456827"/>
  </w:style>
  <w:style w:type="character" w:customStyle="1" w:styleId="WW8Num6z2">
    <w:name w:val="WW8Num6z2"/>
    <w:rsid w:val="00456827"/>
    <w:rPr>
      <w:rFonts w:cs="Times New Roman"/>
    </w:rPr>
  </w:style>
  <w:style w:type="character" w:customStyle="1" w:styleId="WW8Num7z3">
    <w:name w:val="WW8Num7z3"/>
    <w:rsid w:val="00456827"/>
    <w:rPr>
      <w:rFonts w:ascii="Calibri" w:hAnsi="Calibri" w:cs="Arial"/>
      <w:sz w:val="22"/>
      <w:szCs w:val="22"/>
    </w:rPr>
  </w:style>
  <w:style w:type="character" w:customStyle="1" w:styleId="WW8Num16z1">
    <w:name w:val="WW8Num16z1"/>
    <w:rsid w:val="00456827"/>
    <w:rPr>
      <w:rFonts w:ascii="Arial" w:hAnsi="Arial" w:cs="Arial"/>
      <w:b w:val="0"/>
      <w:i w:val="0"/>
      <w:sz w:val="22"/>
    </w:rPr>
  </w:style>
  <w:style w:type="character" w:customStyle="1" w:styleId="WW8Num18z1">
    <w:name w:val="WW8Num18z1"/>
    <w:rsid w:val="00456827"/>
    <w:rPr>
      <w:rFonts w:ascii="Arial" w:hAnsi="Arial" w:cs="Arial" w:hint="default"/>
    </w:rPr>
  </w:style>
  <w:style w:type="character" w:customStyle="1" w:styleId="WW8Num18z2">
    <w:name w:val="WW8Num18z2"/>
    <w:rsid w:val="00456827"/>
    <w:rPr>
      <w:rFonts w:cs="Times New Roman"/>
    </w:rPr>
  </w:style>
  <w:style w:type="character" w:customStyle="1" w:styleId="WW8Num23z1">
    <w:name w:val="WW8Num23z1"/>
    <w:rsid w:val="00456827"/>
    <w:rPr>
      <w:rFonts w:cs="Times New Roman"/>
    </w:rPr>
  </w:style>
  <w:style w:type="character" w:customStyle="1" w:styleId="Standardnpsmoodstavce2">
    <w:name w:val="Standardní písmo odstavce2"/>
    <w:rsid w:val="00456827"/>
  </w:style>
  <w:style w:type="character" w:customStyle="1" w:styleId="Nadpis1Char">
    <w:name w:val="Nadpis 1 Char"/>
    <w:rsid w:val="00456827"/>
    <w:rPr>
      <w:rFonts w:ascii="Cambria" w:hAnsi="Cambria" w:cs="Times New Roman"/>
      <w:b/>
      <w:bCs/>
      <w:kern w:val="1"/>
      <w:sz w:val="32"/>
      <w:szCs w:val="32"/>
      <w:lang w:eastAsia="zh-CN"/>
    </w:rPr>
  </w:style>
  <w:style w:type="character" w:customStyle="1" w:styleId="Nadpis2Char">
    <w:name w:val="Nadpis 2 Char"/>
    <w:rsid w:val="00456827"/>
    <w:rPr>
      <w:rFonts w:ascii="Cambria" w:hAnsi="Cambria" w:cs="Times New Roman"/>
      <w:b/>
      <w:bCs/>
      <w:i/>
      <w:iCs/>
      <w:sz w:val="28"/>
      <w:szCs w:val="28"/>
      <w:lang w:eastAsia="zh-CN"/>
    </w:rPr>
  </w:style>
  <w:style w:type="character" w:customStyle="1" w:styleId="Nadpis3Char">
    <w:name w:val="Nadpis 3 Char"/>
    <w:rsid w:val="00456827"/>
    <w:rPr>
      <w:rFonts w:ascii="Cambria" w:hAnsi="Cambria" w:cs="Times New Roman"/>
      <w:b/>
      <w:bCs/>
      <w:sz w:val="26"/>
      <w:szCs w:val="26"/>
      <w:lang w:eastAsia="zh-CN"/>
    </w:rPr>
  </w:style>
  <w:style w:type="character" w:customStyle="1" w:styleId="Nadpis4Char">
    <w:name w:val="Nadpis 4 Char"/>
    <w:rsid w:val="00456827"/>
    <w:rPr>
      <w:rFonts w:ascii="Calibri" w:hAnsi="Calibri" w:cs="Times New Roman"/>
      <w:b/>
      <w:bCs/>
      <w:sz w:val="28"/>
      <w:szCs w:val="28"/>
      <w:lang w:eastAsia="zh-CN"/>
    </w:rPr>
  </w:style>
  <w:style w:type="character" w:customStyle="1" w:styleId="WW8Num1z1">
    <w:name w:val="WW8Num1z1"/>
    <w:rsid w:val="00456827"/>
  </w:style>
  <w:style w:type="character" w:customStyle="1" w:styleId="WW8Num1z2">
    <w:name w:val="WW8Num1z2"/>
    <w:rsid w:val="00456827"/>
  </w:style>
  <w:style w:type="character" w:customStyle="1" w:styleId="WW8Num1z3">
    <w:name w:val="WW8Num1z3"/>
    <w:rsid w:val="00456827"/>
  </w:style>
  <w:style w:type="character" w:customStyle="1" w:styleId="WW8Num1z4">
    <w:name w:val="WW8Num1z4"/>
    <w:rsid w:val="00456827"/>
  </w:style>
  <w:style w:type="character" w:customStyle="1" w:styleId="WW8Num1z5">
    <w:name w:val="WW8Num1z5"/>
    <w:rsid w:val="00456827"/>
  </w:style>
  <w:style w:type="character" w:customStyle="1" w:styleId="WW8Num1z6">
    <w:name w:val="WW8Num1z6"/>
    <w:rsid w:val="00456827"/>
  </w:style>
  <w:style w:type="character" w:customStyle="1" w:styleId="WW8Num1z7">
    <w:name w:val="WW8Num1z7"/>
    <w:rsid w:val="00456827"/>
  </w:style>
  <w:style w:type="character" w:customStyle="1" w:styleId="WW8Num1z8">
    <w:name w:val="WW8Num1z8"/>
    <w:rsid w:val="00456827"/>
  </w:style>
  <w:style w:type="character" w:customStyle="1" w:styleId="WW8Num5z3">
    <w:name w:val="WW8Num5z3"/>
    <w:rsid w:val="00456827"/>
  </w:style>
  <w:style w:type="character" w:customStyle="1" w:styleId="WW8Num5z4">
    <w:name w:val="WW8Num5z4"/>
    <w:rsid w:val="00456827"/>
  </w:style>
  <w:style w:type="character" w:customStyle="1" w:styleId="WW8Num5z5">
    <w:name w:val="WW8Num5z5"/>
    <w:rsid w:val="00456827"/>
  </w:style>
  <w:style w:type="character" w:customStyle="1" w:styleId="WW8Num5z6">
    <w:name w:val="WW8Num5z6"/>
    <w:rsid w:val="00456827"/>
  </w:style>
  <w:style w:type="character" w:customStyle="1" w:styleId="WW8Num5z7">
    <w:name w:val="WW8Num5z7"/>
    <w:rsid w:val="00456827"/>
  </w:style>
  <w:style w:type="character" w:customStyle="1" w:styleId="WW8Num5z8">
    <w:name w:val="WW8Num5z8"/>
    <w:rsid w:val="00456827"/>
  </w:style>
  <w:style w:type="character" w:customStyle="1" w:styleId="WW8Num6z1">
    <w:name w:val="WW8Num6z1"/>
    <w:rsid w:val="00456827"/>
  </w:style>
  <w:style w:type="character" w:customStyle="1" w:styleId="WW8Num6z4">
    <w:name w:val="WW8Num6z4"/>
    <w:rsid w:val="00456827"/>
  </w:style>
  <w:style w:type="character" w:customStyle="1" w:styleId="WW8Num6z5">
    <w:name w:val="WW8Num6z5"/>
    <w:rsid w:val="00456827"/>
  </w:style>
  <w:style w:type="character" w:customStyle="1" w:styleId="WW8Num6z6">
    <w:name w:val="WW8Num6z6"/>
    <w:rsid w:val="00456827"/>
  </w:style>
  <w:style w:type="character" w:customStyle="1" w:styleId="WW8Num6z7">
    <w:name w:val="WW8Num6z7"/>
    <w:rsid w:val="00456827"/>
  </w:style>
  <w:style w:type="character" w:customStyle="1" w:styleId="WW8Num6z8">
    <w:name w:val="WW8Num6z8"/>
    <w:rsid w:val="00456827"/>
  </w:style>
  <w:style w:type="character" w:customStyle="1" w:styleId="WW8Num7z1">
    <w:name w:val="WW8Num7z1"/>
    <w:rsid w:val="00456827"/>
  </w:style>
  <w:style w:type="character" w:customStyle="1" w:styleId="WW8Num7z2">
    <w:name w:val="WW8Num7z2"/>
    <w:rsid w:val="00456827"/>
  </w:style>
  <w:style w:type="character" w:customStyle="1" w:styleId="WW8Num7z4">
    <w:name w:val="WW8Num7z4"/>
    <w:rsid w:val="00456827"/>
  </w:style>
  <w:style w:type="character" w:customStyle="1" w:styleId="WW8Num7z5">
    <w:name w:val="WW8Num7z5"/>
    <w:rsid w:val="00456827"/>
  </w:style>
  <w:style w:type="character" w:customStyle="1" w:styleId="WW8Num7z6">
    <w:name w:val="WW8Num7z6"/>
    <w:rsid w:val="00456827"/>
  </w:style>
  <w:style w:type="character" w:customStyle="1" w:styleId="WW8Num7z7">
    <w:name w:val="WW8Num7z7"/>
    <w:rsid w:val="00456827"/>
  </w:style>
  <w:style w:type="character" w:customStyle="1" w:styleId="WW8Num7z8">
    <w:name w:val="WW8Num7z8"/>
    <w:rsid w:val="00456827"/>
  </w:style>
  <w:style w:type="character" w:customStyle="1" w:styleId="WW8Num12z2">
    <w:name w:val="WW8Num12z2"/>
    <w:rsid w:val="00456827"/>
  </w:style>
  <w:style w:type="character" w:customStyle="1" w:styleId="WW8Num12z3">
    <w:name w:val="WW8Num12z3"/>
    <w:rsid w:val="00456827"/>
  </w:style>
  <w:style w:type="character" w:customStyle="1" w:styleId="WW8Num12z4">
    <w:name w:val="WW8Num12z4"/>
    <w:rsid w:val="00456827"/>
  </w:style>
  <w:style w:type="character" w:customStyle="1" w:styleId="WW8Num12z5">
    <w:name w:val="WW8Num12z5"/>
    <w:rsid w:val="00456827"/>
  </w:style>
  <w:style w:type="character" w:customStyle="1" w:styleId="WW8Num12z6">
    <w:name w:val="WW8Num12z6"/>
    <w:rsid w:val="00456827"/>
  </w:style>
  <w:style w:type="character" w:customStyle="1" w:styleId="WW8Num12z7">
    <w:name w:val="WW8Num12z7"/>
    <w:rsid w:val="00456827"/>
  </w:style>
  <w:style w:type="character" w:customStyle="1" w:styleId="WW8Num12z8">
    <w:name w:val="WW8Num12z8"/>
    <w:rsid w:val="00456827"/>
  </w:style>
  <w:style w:type="character" w:customStyle="1" w:styleId="WW8Num14z3">
    <w:name w:val="WW8Num14z3"/>
    <w:rsid w:val="00456827"/>
  </w:style>
  <w:style w:type="character" w:customStyle="1" w:styleId="WW8Num14z4">
    <w:name w:val="WW8Num14z4"/>
    <w:rsid w:val="00456827"/>
  </w:style>
  <w:style w:type="character" w:customStyle="1" w:styleId="WW8Num14z5">
    <w:name w:val="WW8Num14z5"/>
    <w:rsid w:val="00456827"/>
  </w:style>
  <w:style w:type="character" w:customStyle="1" w:styleId="WW8Num14z6">
    <w:name w:val="WW8Num14z6"/>
    <w:rsid w:val="00456827"/>
  </w:style>
  <w:style w:type="character" w:customStyle="1" w:styleId="WW8Num14z7">
    <w:name w:val="WW8Num14z7"/>
    <w:rsid w:val="00456827"/>
  </w:style>
  <w:style w:type="character" w:customStyle="1" w:styleId="WW8Num14z8">
    <w:name w:val="WW8Num14z8"/>
    <w:rsid w:val="00456827"/>
  </w:style>
  <w:style w:type="character" w:customStyle="1" w:styleId="WW8Num15z3">
    <w:name w:val="WW8Num15z3"/>
    <w:rsid w:val="00456827"/>
  </w:style>
  <w:style w:type="character" w:customStyle="1" w:styleId="WW8Num15z4">
    <w:name w:val="WW8Num15z4"/>
    <w:rsid w:val="00456827"/>
  </w:style>
  <w:style w:type="character" w:customStyle="1" w:styleId="WW8Num15z5">
    <w:name w:val="WW8Num15z5"/>
    <w:rsid w:val="00456827"/>
  </w:style>
  <w:style w:type="character" w:customStyle="1" w:styleId="WW8Num15z6">
    <w:name w:val="WW8Num15z6"/>
    <w:rsid w:val="00456827"/>
  </w:style>
  <w:style w:type="character" w:customStyle="1" w:styleId="WW8Num15z7">
    <w:name w:val="WW8Num15z7"/>
    <w:rsid w:val="00456827"/>
  </w:style>
  <w:style w:type="character" w:customStyle="1" w:styleId="WW8Num15z8">
    <w:name w:val="WW8Num15z8"/>
    <w:rsid w:val="00456827"/>
  </w:style>
  <w:style w:type="character" w:customStyle="1" w:styleId="WW8Num17z2">
    <w:name w:val="WW8Num17z2"/>
    <w:rsid w:val="00456827"/>
  </w:style>
  <w:style w:type="character" w:customStyle="1" w:styleId="WW8Num17z3">
    <w:name w:val="WW8Num17z3"/>
    <w:rsid w:val="00456827"/>
  </w:style>
  <w:style w:type="character" w:customStyle="1" w:styleId="WW8Num17z4">
    <w:name w:val="WW8Num17z4"/>
    <w:rsid w:val="00456827"/>
  </w:style>
  <w:style w:type="character" w:customStyle="1" w:styleId="WW8Num17z5">
    <w:name w:val="WW8Num17z5"/>
    <w:rsid w:val="00456827"/>
  </w:style>
  <w:style w:type="character" w:customStyle="1" w:styleId="WW8Num17z6">
    <w:name w:val="WW8Num17z6"/>
    <w:rsid w:val="00456827"/>
  </w:style>
  <w:style w:type="character" w:customStyle="1" w:styleId="WW8Num17z7">
    <w:name w:val="WW8Num17z7"/>
    <w:rsid w:val="00456827"/>
  </w:style>
  <w:style w:type="character" w:customStyle="1" w:styleId="WW8Num17z8">
    <w:name w:val="WW8Num17z8"/>
    <w:rsid w:val="00456827"/>
  </w:style>
  <w:style w:type="character" w:customStyle="1" w:styleId="Absatz-Standardschriftart">
    <w:name w:val="Absatz-Standardschriftart"/>
    <w:rsid w:val="00456827"/>
  </w:style>
  <w:style w:type="character" w:customStyle="1" w:styleId="WW-Absatz-Standardschriftart">
    <w:name w:val="WW-Absatz-Standardschriftart"/>
    <w:rsid w:val="00456827"/>
  </w:style>
  <w:style w:type="character" w:customStyle="1" w:styleId="WW-Absatz-Standardschriftart1">
    <w:name w:val="WW-Absatz-Standardschriftart1"/>
    <w:rsid w:val="00456827"/>
  </w:style>
  <w:style w:type="character" w:customStyle="1" w:styleId="WW-Absatz-Standardschriftart11">
    <w:name w:val="WW-Absatz-Standardschriftart11"/>
    <w:rsid w:val="00456827"/>
  </w:style>
  <w:style w:type="character" w:customStyle="1" w:styleId="WW-Absatz-Standardschriftart111">
    <w:name w:val="WW-Absatz-Standardschriftart111"/>
    <w:rsid w:val="00456827"/>
  </w:style>
  <w:style w:type="character" w:customStyle="1" w:styleId="WW-Absatz-Standardschriftart1111">
    <w:name w:val="WW-Absatz-Standardschriftart1111"/>
    <w:rsid w:val="00456827"/>
  </w:style>
  <w:style w:type="character" w:customStyle="1" w:styleId="WW-Absatz-Standardschriftart11111">
    <w:name w:val="WW-Absatz-Standardschriftart11111"/>
    <w:rsid w:val="00456827"/>
  </w:style>
  <w:style w:type="character" w:customStyle="1" w:styleId="WW-Absatz-Standardschriftart111111">
    <w:name w:val="WW-Absatz-Standardschriftart111111"/>
    <w:rsid w:val="00456827"/>
  </w:style>
  <w:style w:type="character" w:customStyle="1" w:styleId="WW-Absatz-Standardschriftart1111111">
    <w:name w:val="WW-Absatz-Standardschriftart1111111"/>
    <w:rsid w:val="00456827"/>
  </w:style>
  <w:style w:type="character" w:customStyle="1" w:styleId="WW-Absatz-Standardschriftart11111111">
    <w:name w:val="WW-Absatz-Standardschriftart11111111"/>
    <w:rsid w:val="00456827"/>
  </w:style>
  <w:style w:type="character" w:customStyle="1" w:styleId="WW-Absatz-Standardschriftart111111111">
    <w:name w:val="WW-Absatz-Standardschriftart111111111"/>
    <w:rsid w:val="00456827"/>
  </w:style>
  <w:style w:type="character" w:customStyle="1" w:styleId="WW-Absatz-Standardschriftart1111111111">
    <w:name w:val="WW-Absatz-Standardschriftart1111111111"/>
    <w:rsid w:val="00456827"/>
  </w:style>
  <w:style w:type="character" w:customStyle="1" w:styleId="WW-Absatz-Standardschriftart11111111111">
    <w:name w:val="WW-Absatz-Standardschriftart11111111111"/>
    <w:rsid w:val="00456827"/>
  </w:style>
  <w:style w:type="character" w:customStyle="1" w:styleId="Standardnpsmoodstavce1">
    <w:name w:val="Standardní písmo odstavce1"/>
    <w:rsid w:val="00456827"/>
  </w:style>
  <w:style w:type="character" w:styleId="slostrnky">
    <w:name w:val="page number"/>
    <w:rsid w:val="00456827"/>
    <w:rPr>
      <w:rFonts w:cs="Times New Roman"/>
    </w:rPr>
  </w:style>
  <w:style w:type="character" w:customStyle="1" w:styleId="Odkaznakoment1">
    <w:name w:val="Odkaz na komentář1"/>
    <w:rsid w:val="00456827"/>
    <w:rPr>
      <w:rFonts w:cs="Times New Roman"/>
      <w:sz w:val="16"/>
      <w:szCs w:val="16"/>
    </w:rPr>
  </w:style>
  <w:style w:type="character" w:styleId="Hypertextovodkaz">
    <w:name w:val="Hyperlink"/>
    <w:rsid w:val="00456827"/>
    <w:rPr>
      <w:rFonts w:cs="Times New Roman"/>
      <w:color w:val="0000FF"/>
      <w:u w:val="single"/>
    </w:rPr>
  </w:style>
  <w:style w:type="character" w:customStyle="1" w:styleId="average-rating">
    <w:name w:val="average-rating"/>
    <w:rsid w:val="00456827"/>
    <w:rPr>
      <w:rFonts w:cs="Times New Roman"/>
    </w:rPr>
  </w:style>
  <w:style w:type="character" w:customStyle="1" w:styleId="total-votes">
    <w:name w:val="total-votes"/>
    <w:rsid w:val="00456827"/>
    <w:rPr>
      <w:rFonts w:cs="Times New Roman"/>
    </w:rPr>
  </w:style>
  <w:style w:type="character" w:styleId="Siln">
    <w:name w:val="Strong"/>
    <w:qFormat/>
    <w:rsid w:val="00456827"/>
    <w:rPr>
      <w:rFonts w:cs="Times New Roman"/>
      <w:b/>
      <w:bCs/>
    </w:rPr>
  </w:style>
  <w:style w:type="character" w:customStyle="1" w:styleId="ZkladntextChar">
    <w:name w:val="Základní text Char"/>
    <w:rsid w:val="00456827"/>
    <w:rPr>
      <w:rFonts w:cs="Times New Roman"/>
      <w:sz w:val="20"/>
      <w:szCs w:val="20"/>
      <w:lang w:eastAsia="zh-CN"/>
    </w:rPr>
  </w:style>
  <w:style w:type="character" w:customStyle="1" w:styleId="PodtitulChar">
    <w:name w:val="Podtitul Char"/>
    <w:rsid w:val="00456827"/>
    <w:rPr>
      <w:rFonts w:ascii="Cambria" w:hAnsi="Cambria" w:cs="Times New Roman"/>
      <w:sz w:val="24"/>
      <w:szCs w:val="24"/>
      <w:lang w:eastAsia="zh-CN"/>
    </w:rPr>
  </w:style>
  <w:style w:type="character" w:customStyle="1" w:styleId="RozloendokumentuChar">
    <w:name w:val="Rozložení dokumentu Char"/>
    <w:rsid w:val="00456827"/>
    <w:rPr>
      <w:rFonts w:cs="Times New Roman"/>
      <w:sz w:val="2"/>
      <w:lang w:eastAsia="zh-CN"/>
    </w:rPr>
  </w:style>
  <w:style w:type="character" w:customStyle="1" w:styleId="ZkladntextodsazenChar">
    <w:name w:val="Základní text odsazený Char"/>
    <w:rsid w:val="00456827"/>
    <w:rPr>
      <w:rFonts w:cs="Times New Roman"/>
      <w:sz w:val="20"/>
      <w:szCs w:val="20"/>
      <w:lang w:eastAsia="zh-CN"/>
    </w:rPr>
  </w:style>
  <w:style w:type="character" w:customStyle="1" w:styleId="ZhlavChar">
    <w:name w:val="Záhlaví Char"/>
    <w:rsid w:val="00456827"/>
    <w:rPr>
      <w:rFonts w:cs="Times New Roman"/>
      <w:sz w:val="20"/>
      <w:szCs w:val="20"/>
      <w:lang w:eastAsia="zh-CN"/>
    </w:rPr>
  </w:style>
  <w:style w:type="character" w:customStyle="1" w:styleId="ZpatChar">
    <w:name w:val="Zápatí Char"/>
    <w:rsid w:val="00456827"/>
    <w:rPr>
      <w:rFonts w:cs="Times New Roman"/>
      <w:sz w:val="20"/>
      <w:szCs w:val="20"/>
      <w:lang w:eastAsia="zh-CN"/>
    </w:rPr>
  </w:style>
  <w:style w:type="character" w:customStyle="1" w:styleId="z-ZatekformuleChar">
    <w:name w:val="z-Začátek formuláře Char"/>
    <w:rsid w:val="00456827"/>
    <w:rPr>
      <w:rFonts w:ascii="Arial" w:hAnsi="Arial" w:cs="Arial"/>
      <w:vanish/>
      <w:sz w:val="16"/>
      <w:szCs w:val="16"/>
      <w:lang w:eastAsia="zh-CN"/>
    </w:rPr>
  </w:style>
  <w:style w:type="character" w:customStyle="1" w:styleId="z-KonecformuleChar">
    <w:name w:val="z-Konec formuláře Char"/>
    <w:rsid w:val="00456827"/>
    <w:rPr>
      <w:rFonts w:ascii="Arial" w:hAnsi="Arial" w:cs="Arial"/>
      <w:vanish/>
      <w:sz w:val="16"/>
      <w:szCs w:val="16"/>
      <w:lang w:eastAsia="zh-CN"/>
    </w:rPr>
  </w:style>
  <w:style w:type="character" w:customStyle="1" w:styleId="TextbublinyChar">
    <w:name w:val="Text bubliny Char"/>
    <w:rsid w:val="00456827"/>
    <w:rPr>
      <w:rFonts w:ascii="Segoe UI" w:hAnsi="Segoe UI" w:cs="Segoe UI"/>
      <w:sz w:val="18"/>
      <w:szCs w:val="18"/>
      <w:lang w:eastAsia="zh-CN"/>
    </w:rPr>
  </w:style>
  <w:style w:type="character" w:customStyle="1" w:styleId="ListLabel2">
    <w:name w:val="ListLabel 2"/>
    <w:rsid w:val="00456827"/>
    <w:rPr>
      <w:rFonts w:cs="Arial"/>
      <w:b w:val="0"/>
      <w:i w:val="0"/>
      <w:sz w:val="22"/>
    </w:rPr>
  </w:style>
  <w:style w:type="character" w:customStyle="1" w:styleId="Siln1">
    <w:name w:val="Silné1"/>
    <w:rsid w:val="00456827"/>
    <w:rPr>
      <w:rFonts w:cs="Times New Roman"/>
      <w:b/>
      <w:bCs/>
    </w:rPr>
  </w:style>
  <w:style w:type="character" w:customStyle="1" w:styleId="ListLabel7">
    <w:name w:val="ListLabel 7"/>
    <w:rsid w:val="00456827"/>
    <w:rPr>
      <w:rFonts w:eastAsia="Times New Roman" w:cs="Arial"/>
    </w:rPr>
  </w:style>
  <w:style w:type="character" w:customStyle="1" w:styleId="ListLabel1">
    <w:name w:val="ListLabel 1"/>
    <w:rsid w:val="00456827"/>
    <w:rPr>
      <w:rFonts w:cs="Times New Roman"/>
      <w:b/>
      <w:sz w:val="22"/>
    </w:rPr>
  </w:style>
  <w:style w:type="paragraph" w:customStyle="1" w:styleId="Nadpis">
    <w:name w:val="Nadpis"/>
    <w:basedOn w:val="Normln"/>
    <w:next w:val="Zkladntext"/>
    <w:rsid w:val="00456827"/>
    <w:pPr>
      <w:jc w:val="center"/>
    </w:pPr>
    <w:rPr>
      <w:caps/>
      <w:sz w:val="24"/>
    </w:rPr>
  </w:style>
  <w:style w:type="paragraph" w:styleId="Zkladntext">
    <w:name w:val="Body Text"/>
    <w:basedOn w:val="Normln"/>
    <w:rsid w:val="00456827"/>
    <w:rPr>
      <w:rFonts w:ascii="Arial" w:hAnsi="Arial" w:cs="Arial"/>
      <w:sz w:val="24"/>
    </w:rPr>
  </w:style>
  <w:style w:type="paragraph" w:styleId="Seznam">
    <w:name w:val="List"/>
    <w:basedOn w:val="Zkladntext"/>
    <w:rsid w:val="00456827"/>
    <w:rPr>
      <w:rFonts w:cs="Mangal"/>
    </w:rPr>
  </w:style>
  <w:style w:type="paragraph" w:styleId="Titulek">
    <w:name w:val="caption"/>
    <w:basedOn w:val="Normln"/>
    <w:qFormat/>
    <w:rsid w:val="00456827"/>
    <w:pPr>
      <w:suppressLineNumbers/>
      <w:spacing w:before="120" w:after="120"/>
    </w:pPr>
    <w:rPr>
      <w:rFonts w:cs="Mangal"/>
      <w:i/>
      <w:iCs/>
      <w:sz w:val="24"/>
      <w:szCs w:val="24"/>
    </w:rPr>
  </w:style>
  <w:style w:type="paragraph" w:customStyle="1" w:styleId="Rejstk">
    <w:name w:val="Rejstřík"/>
    <w:basedOn w:val="Normln"/>
    <w:rsid w:val="00456827"/>
    <w:pPr>
      <w:suppressLineNumbers/>
    </w:pPr>
    <w:rPr>
      <w:rFonts w:cs="Mangal"/>
    </w:rPr>
  </w:style>
  <w:style w:type="paragraph" w:customStyle="1" w:styleId="Titulek3">
    <w:name w:val="Titulek3"/>
    <w:basedOn w:val="Normln"/>
    <w:rsid w:val="00456827"/>
    <w:pPr>
      <w:suppressLineNumbers/>
      <w:spacing w:before="120" w:after="120"/>
    </w:pPr>
    <w:rPr>
      <w:rFonts w:cs="Mangal"/>
      <w:i/>
      <w:iCs/>
      <w:sz w:val="24"/>
      <w:szCs w:val="24"/>
    </w:rPr>
  </w:style>
  <w:style w:type="paragraph" w:customStyle="1" w:styleId="Titulek2">
    <w:name w:val="Titulek2"/>
    <w:basedOn w:val="Normln"/>
    <w:rsid w:val="00456827"/>
    <w:pPr>
      <w:suppressLineNumbers/>
      <w:spacing w:before="120" w:after="120"/>
    </w:pPr>
    <w:rPr>
      <w:rFonts w:cs="Mangal"/>
      <w:i/>
      <w:iCs/>
      <w:sz w:val="24"/>
      <w:szCs w:val="24"/>
    </w:rPr>
  </w:style>
  <w:style w:type="paragraph" w:customStyle="1" w:styleId="Titulek1">
    <w:name w:val="Titulek1"/>
    <w:basedOn w:val="Normln"/>
    <w:rsid w:val="00456827"/>
    <w:pPr>
      <w:suppressLineNumbers/>
      <w:spacing w:before="120" w:after="120"/>
    </w:pPr>
    <w:rPr>
      <w:rFonts w:cs="Mangal"/>
      <w:i/>
      <w:iCs/>
      <w:sz w:val="24"/>
      <w:szCs w:val="24"/>
    </w:rPr>
  </w:style>
  <w:style w:type="paragraph" w:customStyle="1" w:styleId="Nadpis10">
    <w:name w:val="Nadpis1"/>
    <w:basedOn w:val="Normln"/>
    <w:rsid w:val="00456827"/>
    <w:rPr>
      <w:b/>
      <w:sz w:val="28"/>
    </w:rPr>
  </w:style>
  <w:style w:type="paragraph" w:styleId="Podtitul">
    <w:name w:val="Subtitle"/>
    <w:basedOn w:val="Normln"/>
    <w:next w:val="Zkladntext"/>
    <w:qFormat/>
    <w:rsid w:val="00456827"/>
    <w:pPr>
      <w:jc w:val="center"/>
    </w:pPr>
    <w:rPr>
      <w:b/>
      <w:caps/>
      <w:sz w:val="24"/>
    </w:rPr>
  </w:style>
  <w:style w:type="paragraph" w:customStyle="1" w:styleId="Rozloendokumentu1">
    <w:name w:val="Rozložení dokumentu1"/>
    <w:basedOn w:val="Normln"/>
    <w:rsid w:val="00456827"/>
    <w:pPr>
      <w:shd w:val="clear" w:color="auto" w:fill="000080"/>
    </w:pPr>
    <w:rPr>
      <w:rFonts w:ascii="Tahoma" w:hAnsi="Tahoma" w:cs="Tahoma"/>
    </w:rPr>
  </w:style>
  <w:style w:type="paragraph" w:styleId="Zkladntextodsazen">
    <w:name w:val="Body Text Indent"/>
    <w:basedOn w:val="Normln"/>
    <w:rsid w:val="00456827"/>
    <w:pPr>
      <w:ind w:firstLine="360"/>
    </w:pPr>
    <w:rPr>
      <w:sz w:val="24"/>
    </w:rPr>
  </w:style>
  <w:style w:type="paragraph" w:styleId="Zhlav">
    <w:name w:val="header"/>
    <w:basedOn w:val="Normln"/>
    <w:rsid w:val="00456827"/>
    <w:pPr>
      <w:tabs>
        <w:tab w:val="center" w:pos="4536"/>
        <w:tab w:val="right" w:pos="9072"/>
      </w:tabs>
    </w:pPr>
  </w:style>
  <w:style w:type="paragraph" w:styleId="Zpat">
    <w:name w:val="footer"/>
    <w:basedOn w:val="Normln"/>
    <w:rsid w:val="00456827"/>
    <w:pPr>
      <w:tabs>
        <w:tab w:val="center" w:pos="4536"/>
        <w:tab w:val="right" w:pos="9072"/>
      </w:tabs>
    </w:pPr>
  </w:style>
  <w:style w:type="paragraph" w:customStyle="1" w:styleId="Zkladntextodsazen21">
    <w:name w:val="Základní text odsazený 21"/>
    <w:basedOn w:val="Normln"/>
    <w:rsid w:val="00456827"/>
    <w:pPr>
      <w:ind w:left="340"/>
      <w:jc w:val="both"/>
    </w:pPr>
    <w:rPr>
      <w:rFonts w:ascii="Arial" w:hAnsi="Arial" w:cs="Arial"/>
      <w:sz w:val="24"/>
    </w:rPr>
  </w:style>
  <w:style w:type="paragraph" w:customStyle="1" w:styleId="Zkladntextodsazen31">
    <w:name w:val="Základní text odsazený 31"/>
    <w:basedOn w:val="Normln"/>
    <w:rsid w:val="00456827"/>
    <w:pPr>
      <w:ind w:left="680" w:firstLine="57"/>
      <w:jc w:val="both"/>
    </w:pPr>
    <w:rPr>
      <w:rFonts w:ascii="Arial" w:hAnsi="Arial" w:cs="Arial"/>
      <w:sz w:val="24"/>
    </w:rPr>
  </w:style>
  <w:style w:type="paragraph" w:customStyle="1" w:styleId="Textkomente1">
    <w:name w:val="Text komentáře1"/>
    <w:basedOn w:val="Normln"/>
    <w:rsid w:val="00456827"/>
  </w:style>
  <w:style w:type="paragraph" w:customStyle="1" w:styleId="NormlnsWWW">
    <w:name w:val="Normální (síť WWW)"/>
    <w:basedOn w:val="Normln"/>
    <w:rsid w:val="00456827"/>
    <w:pPr>
      <w:spacing w:before="100" w:after="100"/>
    </w:pPr>
    <w:rPr>
      <w:color w:val="000000"/>
      <w:sz w:val="24"/>
    </w:rPr>
  </w:style>
  <w:style w:type="paragraph" w:customStyle="1" w:styleId="Zkladntext21">
    <w:name w:val="Základní text 21"/>
    <w:basedOn w:val="Normln"/>
    <w:rsid w:val="00456827"/>
    <w:pPr>
      <w:jc w:val="both"/>
    </w:pPr>
    <w:rPr>
      <w:rFonts w:ascii="Arial" w:hAnsi="Arial" w:cs="Arial"/>
      <w:color w:val="FF0000"/>
      <w:sz w:val="24"/>
    </w:rPr>
  </w:style>
  <w:style w:type="paragraph" w:customStyle="1" w:styleId="Zkladntext31">
    <w:name w:val="Základní text 31"/>
    <w:basedOn w:val="Normln"/>
    <w:rsid w:val="00456827"/>
    <w:pPr>
      <w:spacing w:after="120"/>
    </w:pPr>
    <w:rPr>
      <w:sz w:val="16"/>
      <w:szCs w:val="16"/>
    </w:rPr>
  </w:style>
  <w:style w:type="paragraph" w:customStyle="1" w:styleId="Odstavecseseznamem1">
    <w:name w:val="Odstavec se seznamem1"/>
    <w:basedOn w:val="Normln"/>
    <w:rsid w:val="00456827"/>
    <w:pPr>
      <w:spacing w:after="200" w:line="276" w:lineRule="auto"/>
      <w:ind w:left="720"/>
      <w:contextualSpacing/>
    </w:pPr>
    <w:rPr>
      <w:rFonts w:ascii="Calibri" w:hAnsi="Calibri" w:cs="Calibri"/>
      <w:sz w:val="22"/>
      <w:szCs w:val="22"/>
    </w:rPr>
  </w:style>
  <w:style w:type="paragraph" w:styleId="z-Zatekformule">
    <w:name w:val="HTML Top of Form"/>
    <w:basedOn w:val="Normln"/>
    <w:next w:val="Normln"/>
    <w:rsid w:val="00456827"/>
    <w:pPr>
      <w:pBdr>
        <w:top w:val="none" w:sz="0" w:space="0" w:color="000000"/>
        <w:left w:val="none" w:sz="0" w:space="0" w:color="000000"/>
        <w:bottom w:val="single" w:sz="6" w:space="1" w:color="000000"/>
        <w:right w:val="none" w:sz="0" w:space="0" w:color="000000"/>
      </w:pBdr>
      <w:jc w:val="center"/>
    </w:pPr>
    <w:rPr>
      <w:rFonts w:ascii="Arial" w:hAnsi="Arial" w:cs="Arial"/>
      <w:vanish/>
      <w:sz w:val="16"/>
      <w:szCs w:val="16"/>
    </w:rPr>
  </w:style>
  <w:style w:type="paragraph" w:styleId="z-Konecformule">
    <w:name w:val="HTML Bottom of Form"/>
    <w:basedOn w:val="Normln"/>
    <w:next w:val="Normln"/>
    <w:rsid w:val="00456827"/>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customStyle="1" w:styleId="Odstavecseseznamem2">
    <w:name w:val="Odstavec se seznamem2"/>
    <w:basedOn w:val="Normln"/>
    <w:rsid w:val="00456827"/>
    <w:pPr>
      <w:ind w:left="720"/>
      <w:contextualSpacing/>
    </w:pPr>
  </w:style>
  <w:style w:type="paragraph" w:styleId="Textbubliny">
    <w:name w:val="Balloon Text"/>
    <w:basedOn w:val="Normln"/>
    <w:rsid w:val="00456827"/>
    <w:rPr>
      <w:rFonts w:ascii="Segoe UI" w:hAnsi="Segoe UI" w:cs="Segoe UI"/>
      <w:sz w:val="18"/>
      <w:szCs w:val="18"/>
    </w:rPr>
  </w:style>
  <w:style w:type="paragraph" w:styleId="Odstavecseseznamem">
    <w:name w:val="List Paragraph"/>
    <w:basedOn w:val="Normln"/>
    <w:qFormat/>
    <w:rsid w:val="00456827"/>
    <w:pPr>
      <w:ind w:left="708"/>
    </w:pPr>
  </w:style>
  <w:style w:type="paragraph" w:styleId="Normlnweb">
    <w:name w:val="Normal (Web)"/>
    <w:basedOn w:val="Normln"/>
    <w:rsid w:val="0050061F"/>
    <w:pPr>
      <w:numPr>
        <w:ilvl w:val="1"/>
        <w:numId w:val="10"/>
      </w:numPr>
      <w:suppressAutoHyphens w:val="0"/>
      <w:spacing w:before="280"/>
      <w:ind w:left="993" w:hanging="284"/>
      <w:jc w:val="both"/>
    </w:pPr>
    <w:rPr>
      <w:rFonts w:ascii="Arial" w:hAnsi="Arial" w:cs="Arial"/>
      <w:sz w:val="22"/>
      <w:szCs w:val="22"/>
    </w:rPr>
  </w:style>
  <w:style w:type="paragraph" w:customStyle="1" w:styleId="Normlnweb1">
    <w:name w:val="Normální (web)1"/>
    <w:basedOn w:val="Normln"/>
    <w:rsid w:val="00456827"/>
    <w:pPr>
      <w:suppressAutoHyphens w:val="0"/>
      <w:spacing w:before="280" w:after="280"/>
    </w:pPr>
    <w:rPr>
      <w:sz w:val="24"/>
      <w:szCs w:val="24"/>
    </w:rPr>
  </w:style>
  <w:style w:type="paragraph" w:styleId="Textkomente">
    <w:name w:val="annotation text"/>
    <w:basedOn w:val="Normln"/>
    <w:link w:val="TextkomenteChar"/>
    <w:uiPriority w:val="99"/>
    <w:semiHidden/>
    <w:unhideWhenUsed/>
    <w:rsid w:val="00456827"/>
  </w:style>
  <w:style w:type="character" w:customStyle="1" w:styleId="TextkomenteChar">
    <w:name w:val="Text komentáře Char"/>
    <w:basedOn w:val="Standardnpsmoodstavce"/>
    <w:link w:val="Textkomente"/>
    <w:uiPriority w:val="99"/>
    <w:semiHidden/>
    <w:rsid w:val="00456827"/>
    <w:rPr>
      <w:lang w:eastAsia="zh-CN"/>
    </w:rPr>
  </w:style>
  <w:style w:type="character" w:styleId="Odkaznakoment">
    <w:name w:val="annotation reference"/>
    <w:basedOn w:val="Standardnpsmoodstavce"/>
    <w:uiPriority w:val="99"/>
    <w:semiHidden/>
    <w:unhideWhenUsed/>
    <w:rsid w:val="004568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ail.centrum.cz/main.php?utm_source=atlasHP&amp;utm_medium=mailbox&amp;utm_term=position-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C71E-17E4-4275-A397-AAE65B9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6987</Words>
  <Characters>41228</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MANDÁTNÍ SMLOUVA O ZAJIŠŤOVÁNÍ SPRÁVY</vt:lpstr>
    </vt:vector>
  </TitlesOfParts>
  <Company>HP</Company>
  <LinksUpToDate>false</LinksUpToDate>
  <CharactersWithSpaces>48119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 O ZAJIŠŤOVÁNÍ SPRÁVY</dc:title>
  <dc:creator>Jana Mášková</dc:creator>
  <cp:lastModifiedBy>Roman Machník</cp:lastModifiedBy>
  <cp:revision>2</cp:revision>
  <cp:lastPrinted>2016-05-13T07:50:00Z</cp:lastPrinted>
  <dcterms:created xsi:type="dcterms:W3CDTF">2019-04-23T08:49:00Z</dcterms:created>
  <dcterms:modified xsi:type="dcterms:W3CDTF">2019-04-23T08:49:00Z</dcterms:modified>
</cp:coreProperties>
</file>